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3E4F" w14:textId="77777777" w:rsidR="00AD290F" w:rsidRDefault="00C94B7F" w:rsidP="00AD290F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D290F"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845DCE" w:rsidRPr="00AD290F">
        <w:rPr>
          <w:rFonts w:ascii="Times New Roman" w:hAnsi="Times New Roman" w:cs="Times New Roman"/>
          <w:i/>
          <w:iCs/>
          <w:sz w:val="16"/>
          <w:szCs w:val="16"/>
        </w:rPr>
        <w:t>3</w:t>
      </w:r>
      <w:r w:rsidR="00AD290F">
        <w:rPr>
          <w:rFonts w:ascii="Times New Roman" w:hAnsi="Times New Roman" w:cs="Times New Roman"/>
          <w:i/>
          <w:iCs/>
          <w:sz w:val="16"/>
          <w:szCs w:val="16"/>
        </w:rPr>
        <w:t xml:space="preserve"> do Zapytania ofertowego </w:t>
      </w:r>
      <w:r w:rsidRPr="00AD290F">
        <w:rPr>
          <w:rFonts w:ascii="Times New Roman" w:hAnsi="Times New Roman" w:cs="Times New Roman"/>
          <w:i/>
          <w:iCs/>
          <w:sz w:val="16"/>
          <w:szCs w:val="16"/>
        </w:rPr>
        <w:t xml:space="preserve">– Wzór oświadczenia </w:t>
      </w:r>
    </w:p>
    <w:p w14:paraId="2013BB6B" w14:textId="14DA0D0C" w:rsidR="00C94B7F" w:rsidRPr="00AD290F" w:rsidRDefault="00C94B7F" w:rsidP="00AD290F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D290F">
        <w:rPr>
          <w:rFonts w:ascii="Times New Roman" w:hAnsi="Times New Roman" w:cs="Times New Roman"/>
          <w:i/>
          <w:iCs/>
          <w:sz w:val="16"/>
          <w:szCs w:val="16"/>
        </w:rPr>
        <w:t>Wykonawcy o braku podstaw wykluczenia i spełnienia warunków udziału w postepowaniu</w:t>
      </w:r>
    </w:p>
    <w:p w14:paraId="5947979B" w14:textId="2A8FF2F8" w:rsidR="00C94B7F" w:rsidRPr="00AD290F" w:rsidRDefault="00C94B7F" w:rsidP="00C94B7F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F68EFE1" w14:textId="45BE6405" w:rsidR="00C94B7F" w:rsidRPr="00AD290F" w:rsidRDefault="00C94B7F" w:rsidP="00C94B7F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290F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  <w:r w:rsidR="00EF020F" w:rsidRPr="00AD290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0A84233D" w14:textId="6C8ECC82" w:rsidR="00C94B7F" w:rsidRPr="00AD290F" w:rsidRDefault="00C94B7F" w:rsidP="00C94B7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Gmina Księżpol zwana dalej „ Zamawiającym”</w:t>
      </w:r>
    </w:p>
    <w:p w14:paraId="3D48922F" w14:textId="0FC20AFD" w:rsidR="00C94B7F" w:rsidRPr="00AD290F" w:rsidRDefault="00C94B7F" w:rsidP="00C94B7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Ul. Biłgorajska 12; 23-415 Księżpol</w:t>
      </w:r>
    </w:p>
    <w:p w14:paraId="222C4814" w14:textId="5A72C3E9" w:rsidR="00C94B7F" w:rsidRPr="00AD290F" w:rsidRDefault="00C94B7F" w:rsidP="00C94B7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 xml:space="preserve">NIP: 918 199 58 23, REGON: 950 36 90 95 </w:t>
      </w:r>
    </w:p>
    <w:p w14:paraId="7FD29C87" w14:textId="51566219" w:rsidR="00C94B7F" w:rsidRPr="00AD290F" w:rsidRDefault="00EF020F" w:rsidP="00C94B7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6" w:history="1">
        <w:r w:rsidRPr="00AD290F">
          <w:rPr>
            <w:rStyle w:val="Hipercze"/>
            <w:rFonts w:ascii="Times New Roman" w:hAnsi="Times New Roman" w:cs="Times New Roman"/>
            <w:sz w:val="20"/>
            <w:szCs w:val="20"/>
          </w:rPr>
          <w:t>info@ksiezpol.pl</w:t>
        </w:r>
      </w:hyperlink>
    </w:p>
    <w:p w14:paraId="3693BA1A" w14:textId="58928701" w:rsidR="00EF020F" w:rsidRPr="00AD290F" w:rsidRDefault="00EF020F" w:rsidP="00C94B7F">
      <w:pPr>
        <w:rPr>
          <w:rFonts w:ascii="Times New Roman" w:hAnsi="Times New Roman" w:cs="Times New Roman"/>
          <w:sz w:val="20"/>
          <w:szCs w:val="20"/>
        </w:rPr>
      </w:pPr>
    </w:p>
    <w:p w14:paraId="08521E03" w14:textId="340FE724" w:rsidR="00EF020F" w:rsidRPr="00AD290F" w:rsidRDefault="00EF020F" w:rsidP="00C94B7F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290F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WYKONAWCA:</w:t>
      </w:r>
    </w:p>
    <w:p w14:paraId="612319F5" w14:textId="1ABD6EC5" w:rsidR="00EF020F" w:rsidRPr="00AD290F" w:rsidRDefault="00EF020F" w:rsidP="00C94B7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3B65AEB" w14:textId="77777777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21A0D6C8" w14:textId="77777777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8CFC5E1" w14:textId="77777777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A74D8C9" w14:textId="77777777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058C7FE2" w14:textId="77777777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3B04136A" w14:textId="77777777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01B7AFE" w14:textId="1FEB3678" w:rsidR="00EF020F" w:rsidRPr="00AD290F" w:rsidRDefault="00EF020F" w:rsidP="00AD290F">
      <w:pPr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D290F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1D9554DD" w14:textId="1D364DFB" w:rsidR="00EF020F" w:rsidRPr="00AD290F" w:rsidRDefault="00EF020F" w:rsidP="00EF020F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 xml:space="preserve">Niniejszym, składając ofertę w odpowiedzi na Zapytanie ofertowe na </w:t>
      </w:r>
      <w:r w:rsidR="00AD290F">
        <w:rPr>
          <w:rFonts w:ascii="Times New Roman" w:hAnsi="Times New Roman" w:cs="Times New Roman"/>
          <w:sz w:val="20"/>
          <w:szCs w:val="20"/>
        </w:rPr>
        <w:t>„</w:t>
      </w:r>
      <w:r w:rsidR="00845DCE" w:rsidRPr="00AD290F">
        <w:rPr>
          <w:rFonts w:ascii="Times New Roman" w:hAnsi="Times New Roman" w:cs="Times New Roman"/>
          <w:b/>
          <w:bCs/>
          <w:sz w:val="20"/>
          <w:szCs w:val="20"/>
        </w:rPr>
        <w:t>Montaż urządzeń placu zabaw na terenie Gminy Księżpol</w:t>
      </w:r>
      <w:r w:rsidR="00AD290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845DCE" w:rsidRPr="00AD29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5DCE" w:rsidRPr="00AD290F">
        <w:rPr>
          <w:rFonts w:ascii="Times New Roman" w:hAnsi="Times New Roman" w:cs="Times New Roman"/>
          <w:sz w:val="20"/>
          <w:szCs w:val="20"/>
        </w:rPr>
        <w:t xml:space="preserve">oświadczam(my), że nie podlegam(my) wykluczeniu z postępowania i spełniam(my) warunki udziału w postępowaniu, a w tym: </w:t>
      </w:r>
    </w:p>
    <w:p w14:paraId="46C49BDC" w14:textId="46934277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1.</w:t>
      </w:r>
      <w:r w:rsidRPr="00AD290F">
        <w:rPr>
          <w:rFonts w:ascii="Times New Roman" w:hAnsi="Times New Roman" w:cs="Times New Roman"/>
          <w:sz w:val="20"/>
          <w:szCs w:val="20"/>
        </w:rPr>
        <w:t xml:space="preserve"> P</w:t>
      </w:r>
      <w:r w:rsidRPr="00AD290F">
        <w:rPr>
          <w:rFonts w:ascii="Times New Roman" w:hAnsi="Times New Roman" w:cs="Times New Roman"/>
          <w:sz w:val="20"/>
          <w:szCs w:val="20"/>
        </w:rPr>
        <w:t>osiadamy kompetencje lub uprawnienia do prowadzenia określonej działalności zawodowej, o  ile wynika to z odrębnych przepisów;</w:t>
      </w:r>
    </w:p>
    <w:p w14:paraId="7F9C215B" w14:textId="21349E34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2.</w:t>
      </w:r>
      <w:r w:rsidRPr="00AD290F">
        <w:rPr>
          <w:rFonts w:ascii="Times New Roman" w:hAnsi="Times New Roman" w:cs="Times New Roman"/>
          <w:sz w:val="20"/>
          <w:szCs w:val="20"/>
        </w:rPr>
        <w:t xml:space="preserve"> Z</w:t>
      </w:r>
      <w:r w:rsidRPr="00AD290F">
        <w:rPr>
          <w:rFonts w:ascii="Times New Roman" w:hAnsi="Times New Roman" w:cs="Times New Roman"/>
          <w:sz w:val="20"/>
          <w:szCs w:val="20"/>
        </w:rPr>
        <w:t>najdujemy się w sytuacji ekonomicznej i finansowej zapewniającej wykonanie zamówienia;</w:t>
      </w:r>
    </w:p>
    <w:p w14:paraId="23B8A97B" w14:textId="7C7BA4A8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3.</w:t>
      </w:r>
      <w:r w:rsidRPr="00AD290F">
        <w:rPr>
          <w:rFonts w:ascii="Times New Roman" w:hAnsi="Times New Roman" w:cs="Times New Roman"/>
          <w:sz w:val="20"/>
          <w:szCs w:val="20"/>
        </w:rPr>
        <w:t xml:space="preserve"> P</w:t>
      </w:r>
      <w:r w:rsidRPr="00AD290F">
        <w:rPr>
          <w:rFonts w:ascii="Times New Roman" w:hAnsi="Times New Roman" w:cs="Times New Roman"/>
          <w:sz w:val="20"/>
          <w:szCs w:val="20"/>
        </w:rPr>
        <w:t>osiadamy odpowiednią wiedzę i doświadczenie w zakresie wykonania przedmiotu zamówienia.</w:t>
      </w:r>
    </w:p>
    <w:p w14:paraId="1255FDCB" w14:textId="3A90F676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4.</w:t>
      </w:r>
      <w:r w:rsidRPr="00AD290F">
        <w:rPr>
          <w:rFonts w:ascii="Times New Roman" w:hAnsi="Times New Roman" w:cs="Times New Roman"/>
          <w:sz w:val="20"/>
          <w:szCs w:val="20"/>
        </w:rPr>
        <w:t xml:space="preserve"> </w:t>
      </w:r>
      <w:r w:rsidRPr="00AD290F">
        <w:rPr>
          <w:rFonts w:ascii="Times New Roman" w:hAnsi="Times New Roman" w:cs="Times New Roman"/>
          <w:sz w:val="20"/>
          <w:szCs w:val="20"/>
        </w:rPr>
        <w:t>Oświadczam, że nie podlegam  wykluczeniu z postępowania na podstawie art. 7</w:t>
      </w:r>
      <w:r w:rsidR="00AD290F" w:rsidRPr="00AD290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AD290F">
        <w:rPr>
          <w:rFonts w:ascii="Times New Roman" w:hAnsi="Times New Roman" w:cs="Times New Roman"/>
          <w:sz w:val="20"/>
          <w:szCs w:val="20"/>
        </w:rPr>
        <w:t xml:space="preserve">  ust. 1 ustawy z 13.04.2022r. o szczególnych rozwiązaniach w zakresie przeciwdziałania</w:t>
      </w:r>
      <w:r w:rsidRPr="00AD290F">
        <w:rPr>
          <w:rFonts w:ascii="Times New Roman" w:hAnsi="Times New Roman" w:cs="Times New Roman"/>
          <w:sz w:val="20"/>
          <w:szCs w:val="20"/>
        </w:rPr>
        <w:t xml:space="preserve"> </w:t>
      </w:r>
      <w:r w:rsidRPr="00AD290F">
        <w:rPr>
          <w:rFonts w:ascii="Times New Roman" w:hAnsi="Times New Roman" w:cs="Times New Roman"/>
          <w:sz w:val="20"/>
          <w:szCs w:val="20"/>
        </w:rPr>
        <w:t>wspieraniu agresji na Ukrainę oraz służących ochronie bezpieczeństwa narodowego</w:t>
      </w:r>
      <w:r w:rsidRPr="00AD290F">
        <w:rPr>
          <w:rFonts w:ascii="Times New Roman" w:hAnsi="Times New Roman" w:cs="Times New Roman"/>
          <w:sz w:val="20"/>
          <w:szCs w:val="20"/>
        </w:rPr>
        <w:t xml:space="preserve"> </w:t>
      </w:r>
      <w:r w:rsidRPr="00AD290F">
        <w:rPr>
          <w:rFonts w:ascii="Times New Roman" w:hAnsi="Times New Roman" w:cs="Times New Roman"/>
          <w:sz w:val="20"/>
          <w:szCs w:val="20"/>
        </w:rPr>
        <w:t>(Dz.U. 2022 poz. 835).</w:t>
      </w:r>
    </w:p>
    <w:p w14:paraId="6DD5EFF2" w14:textId="43630AE7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</w:p>
    <w:p w14:paraId="7DC034CE" w14:textId="77777777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B6B759" w14:textId="77777777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</w:p>
    <w:p w14:paraId="69A4BC8D" w14:textId="77777777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</w:p>
    <w:p w14:paraId="6FE26AA6" w14:textId="77777777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</w:p>
    <w:p w14:paraId="49A620A6" w14:textId="2E8BA294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>________________, dnia ____________ 2022 r.</w:t>
      </w:r>
    </w:p>
    <w:p w14:paraId="3DE8CF19" w14:textId="275DC8ED" w:rsidR="00845DCE" w:rsidRPr="00AD290F" w:rsidRDefault="00845DCE" w:rsidP="00845DCE">
      <w:pPr>
        <w:rPr>
          <w:rFonts w:ascii="Times New Roman" w:hAnsi="Times New Roman" w:cs="Times New Roman"/>
          <w:sz w:val="20"/>
          <w:szCs w:val="20"/>
        </w:rPr>
      </w:pPr>
    </w:p>
    <w:p w14:paraId="53F1F394" w14:textId="58F0BEF2" w:rsidR="00845DCE" w:rsidRDefault="00845DCE" w:rsidP="00AD290F">
      <w:pPr>
        <w:jc w:val="right"/>
        <w:rPr>
          <w:rFonts w:ascii="Times New Roman" w:hAnsi="Times New Roman" w:cs="Times New Roman"/>
          <w:sz w:val="20"/>
          <w:szCs w:val="20"/>
        </w:rPr>
      </w:pPr>
      <w:r w:rsidRPr="00AD290F">
        <w:rPr>
          <w:rFonts w:ascii="Times New Roman" w:hAnsi="Times New Roman" w:cs="Times New Roman"/>
          <w:sz w:val="20"/>
          <w:szCs w:val="20"/>
        </w:rPr>
        <w:tab/>
      </w:r>
      <w:r w:rsidRPr="00AD290F">
        <w:rPr>
          <w:rFonts w:ascii="Times New Roman" w:hAnsi="Times New Roman" w:cs="Times New Roman"/>
          <w:sz w:val="20"/>
          <w:szCs w:val="20"/>
        </w:rPr>
        <w:tab/>
      </w:r>
      <w:r w:rsidRPr="00AD290F">
        <w:rPr>
          <w:rFonts w:ascii="Times New Roman" w:hAnsi="Times New Roman" w:cs="Times New Roman"/>
          <w:sz w:val="20"/>
          <w:szCs w:val="20"/>
        </w:rPr>
        <w:tab/>
      </w:r>
      <w:r w:rsidRPr="00AD290F">
        <w:rPr>
          <w:rFonts w:ascii="Times New Roman" w:hAnsi="Times New Roman" w:cs="Times New Roman"/>
          <w:sz w:val="20"/>
          <w:szCs w:val="20"/>
        </w:rPr>
        <w:tab/>
      </w:r>
      <w:r w:rsidRPr="00AD290F">
        <w:rPr>
          <w:rFonts w:ascii="Times New Roman" w:hAnsi="Times New Roman" w:cs="Times New Roman"/>
          <w:sz w:val="20"/>
          <w:szCs w:val="20"/>
        </w:rPr>
        <w:tab/>
      </w:r>
      <w:r w:rsidRPr="00AD290F">
        <w:rPr>
          <w:rFonts w:ascii="Times New Roman" w:hAnsi="Times New Roman" w:cs="Times New Roman"/>
          <w:sz w:val="20"/>
          <w:szCs w:val="20"/>
        </w:rPr>
        <w:tab/>
      </w:r>
      <w:r w:rsidR="00AD290F">
        <w:rPr>
          <w:rFonts w:ascii="Times New Roman" w:hAnsi="Times New Roman" w:cs="Times New Roman"/>
          <w:sz w:val="20"/>
          <w:szCs w:val="20"/>
        </w:rPr>
        <w:tab/>
      </w:r>
      <w:r w:rsidR="00AD290F">
        <w:rPr>
          <w:rFonts w:ascii="Times New Roman" w:hAnsi="Times New Roman" w:cs="Times New Roman"/>
          <w:sz w:val="20"/>
          <w:szCs w:val="20"/>
        </w:rPr>
        <w:tab/>
      </w:r>
      <w:r w:rsidR="00AD290F">
        <w:rPr>
          <w:rFonts w:ascii="Times New Roman" w:hAnsi="Times New Roman" w:cs="Times New Roman"/>
          <w:sz w:val="20"/>
          <w:szCs w:val="20"/>
        </w:rPr>
        <w:tab/>
      </w:r>
      <w:r w:rsidR="00AD290F">
        <w:rPr>
          <w:rFonts w:ascii="Times New Roman" w:hAnsi="Times New Roman" w:cs="Times New Roman"/>
          <w:sz w:val="20"/>
          <w:szCs w:val="20"/>
        </w:rPr>
        <w:tab/>
      </w:r>
      <w:r w:rsidR="00AD290F">
        <w:rPr>
          <w:rFonts w:ascii="Times New Roman" w:hAnsi="Times New Roman" w:cs="Times New Roman"/>
          <w:sz w:val="20"/>
          <w:szCs w:val="20"/>
        </w:rPr>
        <w:tab/>
      </w:r>
      <w:r w:rsidR="00AD290F">
        <w:rPr>
          <w:rFonts w:ascii="Times New Roman" w:hAnsi="Times New Roman" w:cs="Times New Roman"/>
          <w:sz w:val="20"/>
          <w:szCs w:val="20"/>
        </w:rPr>
        <w:tab/>
        <w:t xml:space="preserve">        ……….</w:t>
      </w:r>
      <w:r w:rsidRPr="00AD290F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2F2385" w14:textId="35096D6D" w:rsidR="00AD290F" w:rsidRPr="00AD290F" w:rsidRDefault="00AD290F" w:rsidP="00AD290F">
      <w:pPr>
        <w:jc w:val="right"/>
        <w:rPr>
          <w:rFonts w:ascii="Times New Roman" w:hAnsi="Times New Roman" w:cs="Times New Roman"/>
          <w:sz w:val="16"/>
          <w:szCs w:val="16"/>
        </w:rPr>
      </w:pPr>
      <w:r w:rsidRPr="00AD290F">
        <w:rPr>
          <w:rFonts w:ascii="Times New Roman" w:hAnsi="Times New Roman" w:cs="Times New Roman"/>
          <w:sz w:val="16"/>
          <w:szCs w:val="16"/>
        </w:rPr>
        <w:t>( pieczęć i podpis Wykonawcy lub Pełnomocnika)</w:t>
      </w:r>
    </w:p>
    <w:p w14:paraId="687E4DAC" w14:textId="42ED9936" w:rsidR="00767459" w:rsidRPr="00AD290F" w:rsidRDefault="00C94B7F" w:rsidP="00EF020F">
      <w:pPr>
        <w:rPr>
          <w:rFonts w:ascii="Times New Roman" w:hAnsi="Times New Roman" w:cs="Times New Roman"/>
        </w:rPr>
      </w:pPr>
      <w:r w:rsidRPr="00AD290F">
        <w:rPr>
          <w:rFonts w:ascii="Times New Roman" w:hAnsi="Times New Roman" w:cs="Times New Roman"/>
        </w:rPr>
        <w:t xml:space="preserve"> </w:t>
      </w:r>
    </w:p>
    <w:sectPr w:rsidR="00767459" w:rsidRPr="00AD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DC64" w14:textId="77777777" w:rsidR="00212319" w:rsidRDefault="00212319" w:rsidP="00AD290F">
      <w:pPr>
        <w:spacing w:after="0" w:line="240" w:lineRule="auto"/>
      </w:pPr>
      <w:r>
        <w:separator/>
      </w:r>
    </w:p>
  </w:endnote>
  <w:endnote w:type="continuationSeparator" w:id="0">
    <w:p w14:paraId="07A1A23A" w14:textId="77777777" w:rsidR="00212319" w:rsidRDefault="00212319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3059" w14:textId="77777777" w:rsidR="00212319" w:rsidRDefault="00212319" w:rsidP="00AD290F">
      <w:pPr>
        <w:spacing w:after="0" w:line="240" w:lineRule="auto"/>
      </w:pPr>
      <w:r>
        <w:separator/>
      </w:r>
    </w:p>
  </w:footnote>
  <w:footnote w:type="continuationSeparator" w:id="0">
    <w:p w14:paraId="7E3F73DF" w14:textId="77777777" w:rsidR="00212319" w:rsidRDefault="00212319" w:rsidP="00AD290F">
      <w:pPr>
        <w:spacing w:after="0" w:line="240" w:lineRule="auto"/>
      </w:pPr>
      <w:r>
        <w:continuationSeparator/>
      </w:r>
    </w:p>
  </w:footnote>
  <w:footnote w:id="1">
    <w:p w14:paraId="36F30E4A" w14:textId="77777777" w:rsidR="00AD290F" w:rsidRDefault="00AD290F" w:rsidP="00AD2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Art.7 (Wykluczenie wykonawcy wspierającego agresję na Ukrainę z postępowania o udzielenie zamówienia publicznego lub konkursu; kara pieniężna nakładana przez Prezesa UZP)</w:t>
      </w:r>
    </w:p>
    <w:p w14:paraId="2577FE7B" w14:textId="77777777" w:rsidR="00AD290F" w:rsidRDefault="00AD290F" w:rsidP="00AD290F">
      <w:pPr>
        <w:pStyle w:val="Tekstprzypisudolnego"/>
      </w:pPr>
      <w:r>
        <w:t>1.</w:t>
      </w:r>
      <w:r>
        <w:tab/>
        <w:t xml:space="preserve">Z postępowania o udzielenie zamówienia publicznego lub konkursu prowadzonego na podstawie ustawy z dnia 11 września 2019 r. – Prawo zamówień publicznych wyklucza się: </w:t>
      </w:r>
    </w:p>
    <w:p w14:paraId="076A871C" w14:textId="77777777" w:rsidR="00AD290F" w:rsidRDefault="00AD290F" w:rsidP="00AD290F">
      <w:pPr>
        <w:pStyle w:val="Tekstprzypisudolnego"/>
      </w:pPr>
      <w:r>
        <w:t>1). wykonawcę oraz uczestnika konkursu wymienionego w wykazach określonych w rozporządzeniu 765/2006 i rozporządzeniu 269/2014 albo wpisanego na listę na podstawie decyzji w sprawie wpisu na listę rozstrzygającej o zastosowaniu środka, o którym mowa w art. 1 pkt. 3;</w:t>
      </w:r>
    </w:p>
    <w:p w14:paraId="1CCDE928" w14:textId="77777777" w:rsidR="00AD290F" w:rsidRDefault="00AD290F" w:rsidP="00AD290F">
      <w:pPr>
        <w:pStyle w:val="Tekstprzypisudolnego"/>
      </w:pPr>
      <w:r>
        <w:t xml:space="preserve">2). Wykonawcę oraz uczestnika konkursu, którego beneficjentem rzeczywistym w rozumieniu ustawy z dnia 1 marca 2018 r. o przeciwdziałaniu praniu pieniędzy oraz finansowaniu terroryzmowi (Dz. U. z 2022 r. poz. 593 i 655) jest osoba wymieniona w wykazach określonych </w:t>
      </w:r>
      <w:proofErr w:type="spellStart"/>
      <w:r>
        <w:t>ww</w:t>
      </w:r>
      <w:proofErr w:type="spellEnd"/>
      <w: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664BE548" w14:textId="22766EE9" w:rsidR="00AD290F" w:rsidRDefault="00AD290F" w:rsidP="00AD290F">
      <w:pPr>
        <w:pStyle w:val="Tekstprzypisudolnego"/>
      </w:pPr>
      <w:r>
        <w:t>3). Wykonawcę oraz uczestnika konkursu, którego jednostką dominującą w rozumieniu art. 3 ust. 1 pkt.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59"/>
    <w:rsid w:val="00212319"/>
    <w:rsid w:val="00767459"/>
    <w:rsid w:val="00845DCE"/>
    <w:rsid w:val="00AD290F"/>
    <w:rsid w:val="00C94B7F"/>
    <w:rsid w:val="00E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C78"/>
  <w15:chartTrackingRefBased/>
  <w15:docId w15:val="{6B7AC83D-EADB-4245-A71C-0E95D09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2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2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9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siezpo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Pracownik1</cp:lastModifiedBy>
  <cp:revision>2</cp:revision>
  <dcterms:created xsi:type="dcterms:W3CDTF">2022-08-26T11:23:00Z</dcterms:created>
  <dcterms:modified xsi:type="dcterms:W3CDTF">2022-08-26T11:23:00Z</dcterms:modified>
</cp:coreProperties>
</file>