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9E" w:rsidRPr="005A141F" w:rsidRDefault="0094029E" w:rsidP="0094029E">
      <w:pPr>
        <w:pageBreakBefore/>
        <w:jc w:val="right"/>
        <w:rPr>
          <w:rFonts w:asciiTheme="minorHAnsi" w:eastAsia="Arial" w:hAnsiTheme="minorHAnsi" w:cstheme="minorHAnsi"/>
          <w:bCs/>
          <w:i/>
          <w:sz w:val="22"/>
          <w:szCs w:val="22"/>
        </w:rPr>
      </w:pPr>
      <w:r w:rsidRPr="005A141F">
        <w:rPr>
          <w:rFonts w:asciiTheme="minorHAnsi" w:hAnsiTheme="minorHAnsi" w:cstheme="minorHAnsi"/>
          <w:i/>
          <w:sz w:val="22"/>
          <w:szCs w:val="22"/>
        </w:rPr>
        <w:t xml:space="preserve">Załącznik Nr 1 do Zapytania Ofertowego </w:t>
      </w:r>
      <w:r w:rsidR="005A141F" w:rsidRPr="005A141F">
        <w:rPr>
          <w:rFonts w:asciiTheme="minorHAnsi" w:eastAsia="Arial" w:hAnsiTheme="minorHAnsi" w:cstheme="minorHAnsi"/>
          <w:bCs/>
          <w:i/>
          <w:sz w:val="22"/>
          <w:szCs w:val="22"/>
        </w:rPr>
        <w:t xml:space="preserve">– wzór </w:t>
      </w:r>
      <w:r w:rsidRPr="005A141F">
        <w:rPr>
          <w:rFonts w:asciiTheme="minorHAnsi" w:eastAsia="Arial" w:hAnsiTheme="minorHAnsi" w:cstheme="minorHAnsi"/>
          <w:bCs/>
          <w:i/>
          <w:sz w:val="22"/>
          <w:szCs w:val="22"/>
        </w:rPr>
        <w:t xml:space="preserve"> formularza oferty </w:t>
      </w:r>
    </w:p>
    <w:p w:rsidR="003F4982" w:rsidRPr="005A141F" w:rsidRDefault="003F4982" w:rsidP="003F498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57318" w:rsidRPr="005A141F" w:rsidRDefault="003F4982" w:rsidP="00E5731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141F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5A141F" w:rsidRPr="005A141F" w:rsidRDefault="005A141F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NAZWA WYKONAWCY</w:t>
      </w:r>
      <w:r w:rsidR="005A141F"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="0094029E"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ÓW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 w:rsidR="005A141F"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………………….………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  <w:r w:rsidR="005A141F"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…….……...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ADRES WYKONAWCY</w:t>
      </w:r>
    </w:p>
    <w:p w:rsidR="005A141F" w:rsidRPr="005A141F" w:rsidRDefault="005A141F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……………………………………………………………………………………………………..…….……...</w:t>
      </w:r>
    </w:p>
    <w:p w:rsidR="005A141F" w:rsidRPr="005A141F" w:rsidRDefault="005A141F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……………………………………………………………………………………………………..…….……...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A141F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Tel./ fax……………………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en-US"/>
        </w:rPr>
        <w:t>……………………………..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5A141F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Adres</w:t>
      </w:r>
      <w:proofErr w:type="spellEnd"/>
      <w:r w:rsidRPr="005A141F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e-mail: 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en-US"/>
        </w:rPr>
        <w:t>……………………………………..….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NIP 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………………………………………………………….</w:t>
      </w: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E57318" w:rsidRPr="00B41145" w:rsidRDefault="00B41145" w:rsidP="00B4114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41145">
        <w:rPr>
          <w:rFonts w:asciiTheme="minorHAnsi" w:hAnsiTheme="minorHAnsi" w:cstheme="minorHAnsi"/>
          <w:b/>
          <w:color w:val="000000"/>
          <w:sz w:val="22"/>
          <w:szCs w:val="22"/>
        </w:rPr>
        <w:t>Gminny Ośrodek Kultury w Księżpolu</w:t>
      </w:r>
      <w:r w:rsidR="00E57318"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       </w:t>
      </w:r>
      <w:r w:rsidR="00E57318"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57318"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</w:t>
      </w:r>
      <w:r w:rsidR="00EB5184"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57318"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Biłgorajska 12 </w:t>
      </w:r>
    </w:p>
    <w:p w:rsidR="00E57318" w:rsidRPr="005A141F" w:rsidRDefault="00E57318" w:rsidP="00E57318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  <w:t>23- 415 Księżpol</w:t>
      </w:r>
    </w:p>
    <w:p w:rsidR="00E57318" w:rsidRPr="005A141F" w:rsidRDefault="003F4982" w:rsidP="00EB51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Nawiązując do zaproszenia do składania ofert znak </w:t>
      </w:r>
      <w:r w:rsidR="004A5BEE" w:rsidRPr="004A5BEE">
        <w:rPr>
          <w:rFonts w:asciiTheme="minorHAnsi" w:hAnsiTheme="minorHAnsi" w:cstheme="minorHAnsi"/>
          <w:b/>
          <w:color w:val="000000"/>
          <w:sz w:val="22"/>
          <w:szCs w:val="22"/>
        </w:rPr>
        <w:t>GOK.271.2.2020</w:t>
      </w:r>
      <w:r w:rsidR="004A5B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33195">
        <w:rPr>
          <w:rFonts w:asciiTheme="minorHAnsi" w:hAnsiTheme="minorHAnsi" w:cstheme="minorHAnsi"/>
          <w:color w:val="000000"/>
          <w:sz w:val="22"/>
          <w:szCs w:val="22"/>
        </w:rPr>
        <w:t>w ramach prowadzonego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postępowania</w:t>
      </w:r>
      <w:r w:rsidR="00EB5184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029E" w:rsidRPr="005A141F">
        <w:rPr>
          <w:rFonts w:asciiTheme="minorHAnsi" w:hAnsiTheme="minorHAnsi" w:cstheme="minorHAnsi"/>
          <w:bCs/>
          <w:sz w:val="22"/>
          <w:szCs w:val="22"/>
        </w:rPr>
        <w:t>na</w:t>
      </w:r>
      <w:r w:rsidR="00EB5184" w:rsidRPr="005A141F">
        <w:rPr>
          <w:rFonts w:asciiTheme="minorHAnsi" w:hAnsiTheme="minorHAnsi" w:cstheme="minorHAnsi"/>
          <w:bCs/>
          <w:sz w:val="22"/>
          <w:szCs w:val="22"/>
        </w:rPr>
        <w:t>:</w:t>
      </w:r>
    </w:p>
    <w:p w:rsidR="00E57318" w:rsidRPr="005A141F" w:rsidRDefault="00E57318" w:rsidP="00EB518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A5BEE" w:rsidRPr="004A5BEE" w:rsidRDefault="004A5BEE" w:rsidP="004A5BE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A5BEE">
        <w:rPr>
          <w:rFonts w:asciiTheme="minorHAnsi" w:hAnsiTheme="minorHAnsi" w:cstheme="minorHAnsi"/>
          <w:b/>
          <w:bCs/>
        </w:rPr>
        <w:t>Dostawa sprzętu elektronicznego w ramach wyposażenia Gminnego Ośrodka Kultury w Księżpolu</w:t>
      </w:r>
    </w:p>
    <w:p w:rsidR="00B46922" w:rsidRPr="005A141F" w:rsidRDefault="00B46922" w:rsidP="008B2701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p w:rsidR="0094029E" w:rsidRPr="006A3615" w:rsidRDefault="00E57318" w:rsidP="0094029E">
      <w:pPr>
        <w:pStyle w:val="Tekstpodstawowywcity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Oferujemy wykonanie w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/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w przedmiotu zamówienia</w:t>
      </w:r>
      <w:r w:rsidR="0077607C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zgodnie z postanowieniami </w:t>
      </w:r>
      <w:r w:rsidRPr="005A141F">
        <w:rPr>
          <w:rFonts w:asciiTheme="minorHAnsi" w:hAnsiTheme="minorHAnsi" w:cstheme="minorHAnsi"/>
          <w:sz w:val="22"/>
          <w:szCs w:val="22"/>
        </w:rPr>
        <w:t>zaproszenia do</w:t>
      </w:r>
      <w:r w:rsidR="00E71C8B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A141F">
        <w:rPr>
          <w:rFonts w:asciiTheme="minorHAnsi" w:hAnsiTheme="minorHAnsi" w:cstheme="minorHAnsi"/>
          <w:sz w:val="22"/>
          <w:szCs w:val="22"/>
        </w:rPr>
        <w:t>składania ofert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09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 </w:t>
      </w:r>
      <w:r w:rsidR="00697062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ł</w:t>
      </w:r>
      <w:r w:rsidR="002C0EF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ączną </w:t>
      </w:r>
      <w:r w:rsidRPr="00C80970">
        <w:rPr>
          <w:rFonts w:asciiTheme="minorHAnsi" w:hAnsiTheme="minorHAnsi" w:cstheme="minorHAnsi"/>
          <w:b/>
          <w:color w:val="000000"/>
          <w:sz w:val="22"/>
          <w:szCs w:val="22"/>
        </w:rPr>
        <w:t>cenę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A3615" w:rsidRDefault="006A3615" w:rsidP="006A3615">
      <w:pPr>
        <w:pStyle w:val="Tekstpodstawowywcity"/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6A3615" w:rsidRPr="005A141F" w:rsidRDefault="006A3615" w:rsidP="006A3615">
      <w:pPr>
        <w:pStyle w:val="Tekstpodstawowywcity"/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6A3615" w:rsidRPr="005A141F" w:rsidRDefault="006A3615" w:rsidP="006A3615">
      <w:pPr>
        <w:pStyle w:val="Tekstpodstawowywcit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bookmarkStart w:id="0" w:name="_Hlk34582946"/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netto …………………………..………. zł  </w:t>
      </w:r>
    </w:p>
    <w:p w:rsidR="006A3615" w:rsidRPr="005A141F" w:rsidRDefault="006A3615" w:rsidP="006A3615">
      <w:pPr>
        <w:pStyle w:val="Tekstpodstawowywcit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(słownie zł.: ……………………………………………………………..………………………………………………………)</w:t>
      </w:r>
    </w:p>
    <w:p w:rsidR="006A3615" w:rsidRPr="005A141F" w:rsidRDefault="006A3615" w:rsidP="006A3615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  <w:t>brutto ……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…………. zł  </w:t>
      </w:r>
    </w:p>
    <w:p w:rsidR="006A3615" w:rsidRDefault="006A3615" w:rsidP="006A3615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 (słownie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 zł.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</w:t>
      </w:r>
      <w:r w:rsidR="00FA5D8D">
        <w:rPr>
          <w:rFonts w:asciiTheme="minorHAnsi" w:hAnsiTheme="minorHAnsi" w:cstheme="minorHAnsi"/>
          <w:color w:val="000000"/>
          <w:sz w:val="22"/>
          <w:szCs w:val="22"/>
          <w:lang w:val="pl-PL"/>
        </w:rPr>
        <w:t>..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</w:p>
    <w:p w:rsidR="006A3615" w:rsidRDefault="006A3615" w:rsidP="006A3615">
      <w:pPr>
        <w:pStyle w:val="Tekstpodstawowywcit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VAT: ……% - …………………………. zł</w:t>
      </w:r>
      <w:r>
        <w:rPr>
          <w:rStyle w:val="Odwoanieprzypisudolnego"/>
          <w:rFonts w:asciiTheme="minorHAnsi" w:hAnsiTheme="minorHAnsi" w:cstheme="minorHAnsi"/>
          <w:bCs/>
          <w:color w:val="000000"/>
          <w:sz w:val="22"/>
          <w:szCs w:val="22"/>
          <w:lang w:val="pl-PL"/>
        </w:rPr>
        <w:footnoteReference w:id="1"/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</w:t>
      </w:r>
    </w:p>
    <w:p w:rsidR="006A3615" w:rsidRPr="00B46922" w:rsidRDefault="006A3615" w:rsidP="006A3615">
      <w:pPr>
        <w:pStyle w:val="Tekstpodstawowywcity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>(słownie zł.:  ……………………………………………………………………………………</w:t>
      </w:r>
      <w:r w:rsidR="00FA5D8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</w:t>
      </w: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………………………………) </w:t>
      </w: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:rsidR="006A3615" w:rsidRDefault="004A5BEE" w:rsidP="006A3615">
      <w:pPr>
        <w:pStyle w:val="Tekstpodstawowywcit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w tym</w:t>
      </w:r>
      <w:r w:rsidR="00B4114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:</w:t>
      </w:r>
    </w:p>
    <w:p w:rsidR="006A3615" w:rsidRDefault="006A3615" w:rsidP="0094029E">
      <w:pPr>
        <w:pStyle w:val="Tekstpodstawowywcit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6A3615" w:rsidRDefault="006A3615" w:rsidP="0094029E">
      <w:pPr>
        <w:pStyle w:val="Tekstpodstawowywcit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6A3615" w:rsidRDefault="006A3615" w:rsidP="0094029E">
      <w:pPr>
        <w:pStyle w:val="Tekstpodstawowywcit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bookmarkEnd w:id="0"/>
    <w:p w:rsidR="004A5BEE" w:rsidRDefault="004A5BEE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  <w:sectPr w:rsidR="004A5BEE" w:rsidSect="004A5BEE">
          <w:headerReference w:type="default" r:id="rId7"/>
          <w:pgSz w:w="11907" w:h="16839" w:code="9"/>
          <w:pgMar w:top="1417" w:right="1417" w:bottom="1417" w:left="1417" w:header="142" w:footer="709" w:gutter="0"/>
          <w:cols w:space="708"/>
          <w:docGrid w:linePitch="360"/>
        </w:sectPr>
      </w:pPr>
    </w:p>
    <w:tbl>
      <w:tblPr>
        <w:tblStyle w:val="Tabela-Siatka"/>
        <w:tblW w:w="13993" w:type="dxa"/>
        <w:tblLook w:val="04A0" w:firstRow="1" w:lastRow="0" w:firstColumn="1" w:lastColumn="0" w:noHBand="0" w:noVBand="1"/>
      </w:tblPr>
      <w:tblGrid>
        <w:gridCol w:w="561"/>
        <w:gridCol w:w="4821"/>
        <w:gridCol w:w="5386"/>
        <w:gridCol w:w="1560"/>
        <w:gridCol w:w="1665"/>
      </w:tblGrid>
      <w:tr w:rsidR="00B41145" w:rsidRPr="004A5BEE" w:rsidTr="0000763E">
        <w:trPr>
          <w:trHeight w:val="1314"/>
        </w:trPr>
        <w:tc>
          <w:tcPr>
            <w:tcW w:w="561" w:type="dxa"/>
            <w:vAlign w:val="center"/>
          </w:tcPr>
          <w:p w:rsidR="00B41145" w:rsidRPr="004A5BEE" w:rsidRDefault="00B41145" w:rsidP="004A5BEE">
            <w:pPr>
              <w:contextualSpacing/>
              <w:jc w:val="center"/>
              <w:rPr>
                <w:rFonts w:ascii="Cambria" w:hAnsi="Cambria" w:cstheme="minorHAnsi"/>
                <w:b/>
                <w:bCs/>
                <w:iCs/>
                <w:color w:val="000000"/>
              </w:rPr>
            </w:pPr>
            <w:bookmarkStart w:id="1" w:name="_Hlk50917619"/>
            <w:r w:rsidRPr="004A5BEE">
              <w:rPr>
                <w:rFonts w:ascii="Cambria" w:hAnsi="Cambria" w:cstheme="minorHAnsi"/>
                <w:b/>
                <w:bCs/>
                <w:iCs/>
                <w:color w:val="000000"/>
              </w:rPr>
              <w:lastRenderedPageBreak/>
              <w:t>Lp.</w:t>
            </w:r>
          </w:p>
        </w:tc>
        <w:tc>
          <w:tcPr>
            <w:tcW w:w="4821" w:type="dxa"/>
            <w:vAlign w:val="center"/>
          </w:tcPr>
          <w:p w:rsidR="00B41145" w:rsidRPr="004A5BEE" w:rsidRDefault="00B41145" w:rsidP="004A5BEE">
            <w:pPr>
              <w:ind w:left="720"/>
              <w:contextualSpacing/>
              <w:rPr>
                <w:rFonts w:ascii="Cambria" w:hAnsi="Cambria" w:cstheme="minorHAnsi"/>
                <w:b/>
                <w:bCs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b/>
                <w:bCs/>
                <w:iCs/>
                <w:color w:val="000000"/>
              </w:rPr>
              <w:t>Nazwa podzespołu/ minimalne wymagania</w:t>
            </w:r>
          </w:p>
        </w:tc>
        <w:tc>
          <w:tcPr>
            <w:tcW w:w="5386" w:type="dxa"/>
            <w:vAlign w:val="center"/>
          </w:tcPr>
          <w:p w:rsidR="00B41145" w:rsidRPr="004A5BEE" w:rsidRDefault="00B41145" w:rsidP="00B41145">
            <w:pPr>
              <w:jc w:val="center"/>
              <w:rPr>
                <w:rFonts w:ascii="Cambria" w:hAnsi="Cambria" w:cstheme="minorHAnsi"/>
                <w:b/>
                <w:bCs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b/>
                <w:bCs/>
                <w:iCs/>
                <w:color w:val="000000"/>
              </w:rPr>
              <w:t>Opis oferowanego towaru – należy wpisać nazwę oraz parametry oferowanego przedmiotu w odniesieniu do wymaganych (wypełnia Wykonawca)</w:t>
            </w:r>
          </w:p>
        </w:tc>
        <w:tc>
          <w:tcPr>
            <w:tcW w:w="1560" w:type="dxa"/>
            <w:vAlign w:val="center"/>
          </w:tcPr>
          <w:p w:rsidR="00B41145" w:rsidRPr="004A5BEE" w:rsidRDefault="00B41145" w:rsidP="00B41145">
            <w:pPr>
              <w:jc w:val="center"/>
              <w:rPr>
                <w:rFonts w:ascii="Cambria" w:hAnsi="Cambria" w:cstheme="minorHAnsi"/>
                <w:b/>
                <w:bCs/>
                <w:iCs/>
                <w:color w:val="000000"/>
              </w:rPr>
            </w:pPr>
            <w:r>
              <w:rPr>
                <w:rFonts w:ascii="Cambria" w:hAnsi="Cambria" w:cstheme="minorHAnsi"/>
                <w:b/>
                <w:bCs/>
                <w:iCs/>
                <w:color w:val="000000"/>
              </w:rPr>
              <w:t>Wartość netto          za szt.</w:t>
            </w:r>
          </w:p>
        </w:tc>
        <w:tc>
          <w:tcPr>
            <w:tcW w:w="1665" w:type="dxa"/>
            <w:vAlign w:val="center"/>
          </w:tcPr>
          <w:p w:rsidR="00B41145" w:rsidRDefault="00B41145" w:rsidP="00B41145">
            <w:pPr>
              <w:jc w:val="center"/>
              <w:rPr>
                <w:rFonts w:ascii="Cambria" w:hAnsi="Cambria" w:cstheme="minorHAnsi"/>
                <w:b/>
                <w:bCs/>
                <w:iCs/>
                <w:color w:val="000000"/>
              </w:rPr>
            </w:pPr>
            <w:r>
              <w:rPr>
                <w:rFonts w:ascii="Cambria" w:hAnsi="Cambria" w:cstheme="minorHAnsi"/>
                <w:b/>
                <w:bCs/>
                <w:iCs/>
                <w:color w:val="000000"/>
              </w:rPr>
              <w:t>Łączan wartość netto</w:t>
            </w:r>
          </w:p>
        </w:tc>
      </w:tr>
      <w:bookmarkEnd w:id="1"/>
      <w:tr w:rsidR="00B41145" w:rsidRPr="004A5BEE" w:rsidTr="00B41145">
        <w:trPr>
          <w:trHeight w:val="415"/>
        </w:trPr>
        <w:tc>
          <w:tcPr>
            <w:tcW w:w="561" w:type="dxa"/>
            <w:vMerge w:val="restart"/>
            <w:vAlign w:val="center"/>
          </w:tcPr>
          <w:p w:rsidR="00B41145" w:rsidRPr="004A5BEE" w:rsidRDefault="00B41145" w:rsidP="004A5BEE">
            <w:pPr>
              <w:jc w:val="center"/>
              <w:rPr>
                <w:rFonts w:ascii="Cambria" w:hAnsi="Cambria" w:cstheme="minorHAnsi"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iCs/>
                <w:color w:val="000000"/>
              </w:rPr>
              <w:t>1</w:t>
            </w:r>
          </w:p>
        </w:tc>
        <w:tc>
          <w:tcPr>
            <w:tcW w:w="13432" w:type="dxa"/>
            <w:gridSpan w:val="4"/>
          </w:tcPr>
          <w:p w:rsidR="00B41145" w:rsidRPr="004A5BEE" w:rsidRDefault="00B41145" w:rsidP="00B41145">
            <w:pPr>
              <w:spacing w:after="120" w:line="276" w:lineRule="auto"/>
              <w:ind w:right="1"/>
              <w:jc w:val="both"/>
              <w:rPr>
                <w:rFonts w:ascii="Cambria" w:hAnsi="Cambria" w:cstheme="minorHAnsi"/>
                <w:b/>
                <w:color w:val="000000"/>
              </w:rPr>
            </w:pPr>
            <w:r w:rsidRPr="004A5BEE">
              <w:rPr>
                <w:rFonts w:ascii="Cambria" w:hAnsi="Cambria" w:cstheme="minorHAnsi"/>
                <w:b/>
                <w:color w:val="000000"/>
              </w:rPr>
              <w:t xml:space="preserve">Zestaw komputerowy Nr 1 – 1 szt. o parametrach </w:t>
            </w: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rPr>
                <w:rFonts w:ascii="Cambria" w:hAnsi="Cambria" w:cstheme="minorHAnsi"/>
                <w:i/>
                <w:color w:val="000000"/>
              </w:rPr>
            </w:pPr>
            <w:r w:rsidRPr="004A5BEE">
              <w:rPr>
                <w:rFonts w:ascii="Cambria" w:hAnsi="Cambria" w:cstheme="minorHAnsi"/>
                <w:i/>
                <w:color w:val="000000"/>
              </w:rPr>
              <w:t>Pamięć RAM:</w:t>
            </w:r>
          </w:p>
          <w:p w:rsidR="00B41145" w:rsidRPr="004A5BEE" w:rsidRDefault="00B41145" w:rsidP="00B41145">
            <w:pPr>
              <w:numPr>
                <w:ilvl w:val="0"/>
                <w:numId w:val="21"/>
              </w:numPr>
              <w:spacing w:line="360" w:lineRule="auto"/>
              <w:ind w:left="596"/>
              <w:contextualSpacing/>
              <w:rPr>
                <w:rFonts w:ascii="Cambria" w:hAnsi="Cambria" w:cstheme="minorHAnsi"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iCs/>
                <w:color w:val="000000"/>
              </w:rPr>
              <w:t>zainstalowana pamięć - RAM 32 GB;</w:t>
            </w:r>
          </w:p>
          <w:p w:rsidR="00B41145" w:rsidRPr="004A5BEE" w:rsidRDefault="00B41145" w:rsidP="00B41145">
            <w:pPr>
              <w:numPr>
                <w:ilvl w:val="0"/>
                <w:numId w:val="21"/>
              </w:numPr>
              <w:spacing w:line="360" w:lineRule="auto"/>
              <w:ind w:left="596"/>
              <w:contextualSpacing/>
              <w:rPr>
                <w:rFonts w:ascii="Cambria" w:hAnsi="Cambria" w:cstheme="minorHAnsi"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iCs/>
                <w:color w:val="000000"/>
              </w:rPr>
              <w:t>rodzaj pamięci - DDR4;</w:t>
            </w:r>
          </w:p>
          <w:p w:rsidR="00B41145" w:rsidRPr="004A5BEE" w:rsidRDefault="00B41145" w:rsidP="00B41145">
            <w:pPr>
              <w:numPr>
                <w:ilvl w:val="0"/>
                <w:numId w:val="21"/>
              </w:numPr>
              <w:spacing w:line="360" w:lineRule="auto"/>
              <w:ind w:left="596"/>
              <w:contextualSpacing/>
              <w:rPr>
                <w:rFonts w:ascii="Cambria" w:hAnsi="Cambria" w:cstheme="minorHAnsi"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iCs/>
                <w:color w:val="000000"/>
              </w:rPr>
              <w:t>częstotliwość szyny pamięci - 3000 MHz;</w:t>
            </w:r>
          </w:p>
          <w:p w:rsidR="00B41145" w:rsidRPr="004A5BEE" w:rsidRDefault="00B41145" w:rsidP="00B41145">
            <w:pPr>
              <w:numPr>
                <w:ilvl w:val="0"/>
                <w:numId w:val="21"/>
              </w:numPr>
              <w:spacing w:line="360" w:lineRule="auto"/>
              <w:ind w:left="596"/>
              <w:contextualSpacing/>
              <w:rPr>
                <w:rFonts w:ascii="Cambria" w:hAnsi="Cambria" w:cstheme="minorHAnsi"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iCs/>
                <w:color w:val="000000"/>
              </w:rPr>
              <w:t>możliwość rozbudowy wielkość pamięci RAM – min 64 GB;</w:t>
            </w:r>
          </w:p>
          <w:p w:rsidR="00B41145" w:rsidRPr="004A5BEE" w:rsidRDefault="00B41145" w:rsidP="00B41145">
            <w:pPr>
              <w:numPr>
                <w:ilvl w:val="0"/>
                <w:numId w:val="21"/>
              </w:numPr>
              <w:spacing w:line="360" w:lineRule="auto"/>
              <w:ind w:left="596"/>
              <w:contextualSpacing/>
              <w:rPr>
                <w:rFonts w:ascii="Cambria" w:hAnsi="Cambria" w:cstheme="minorHAnsi"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iCs/>
                <w:color w:val="000000"/>
              </w:rPr>
              <w:t>liczba wolnych gniazd pamięci – 2;</w:t>
            </w:r>
          </w:p>
          <w:p w:rsidR="00B41145" w:rsidRPr="004A5BEE" w:rsidRDefault="00B41145" w:rsidP="00B41145">
            <w:pPr>
              <w:numPr>
                <w:ilvl w:val="0"/>
                <w:numId w:val="21"/>
              </w:numPr>
              <w:spacing w:line="360" w:lineRule="auto"/>
              <w:ind w:left="596"/>
              <w:contextualSpacing/>
              <w:rPr>
                <w:rFonts w:ascii="Cambria" w:hAnsi="Cambria" w:cstheme="minorHAnsi"/>
                <w:i/>
                <w:color w:val="000000"/>
              </w:rPr>
            </w:pPr>
            <w:r w:rsidRPr="004A5BEE">
              <w:rPr>
                <w:rFonts w:ascii="Cambria" w:hAnsi="Cambria" w:cstheme="minorHAnsi"/>
                <w:iCs/>
                <w:color w:val="000000"/>
              </w:rPr>
              <w:t>liczba obsadzonych gniazd pamięci – 2.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spacing w:after="120" w:line="276" w:lineRule="auto"/>
              <w:ind w:right="1"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Twardy dysk:</w:t>
            </w:r>
          </w:p>
          <w:p w:rsidR="00B41145" w:rsidRPr="004A5BEE" w:rsidRDefault="00B41145" w:rsidP="00B41145">
            <w:pPr>
              <w:numPr>
                <w:ilvl w:val="0"/>
                <w:numId w:val="22"/>
              </w:numPr>
              <w:spacing w:after="120" w:line="360" w:lineRule="auto"/>
              <w:ind w:left="596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zainstalowane dyski – SSD oraz HDD;</w:t>
            </w:r>
          </w:p>
          <w:p w:rsidR="00B41145" w:rsidRPr="004A5BEE" w:rsidRDefault="00B41145" w:rsidP="00B41145">
            <w:pPr>
              <w:numPr>
                <w:ilvl w:val="0"/>
                <w:numId w:val="22"/>
              </w:numPr>
              <w:spacing w:after="120" w:line="360" w:lineRule="auto"/>
              <w:ind w:left="596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pojemność dysku SSD -  min 500 GB;</w:t>
            </w:r>
          </w:p>
          <w:p w:rsidR="00B41145" w:rsidRPr="004A5BEE" w:rsidRDefault="00B41145" w:rsidP="00B41145">
            <w:pPr>
              <w:numPr>
                <w:ilvl w:val="0"/>
                <w:numId w:val="22"/>
              </w:numPr>
              <w:spacing w:after="120" w:line="360" w:lineRule="auto"/>
              <w:ind w:left="596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rodzaj SSD - M.2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NVMe</w:t>
            </w:r>
            <w:proofErr w:type="spellEnd"/>
            <w:r w:rsidRPr="004A5BEE">
              <w:rPr>
                <w:rFonts w:ascii="Cambria" w:hAnsi="Cambria"/>
                <w:color w:val="000000"/>
              </w:rPr>
              <w:t>;</w:t>
            </w:r>
          </w:p>
          <w:p w:rsidR="00B41145" w:rsidRPr="0000763E" w:rsidRDefault="00B41145" w:rsidP="00B41145">
            <w:pPr>
              <w:numPr>
                <w:ilvl w:val="0"/>
                <w:numId w:val="22"/>
              </w:numPr>
              <w:spacing w:after="120" w:line="360" w:lineRule="auto"/>
              <w:ind w:left="596" w:right="1"/>
              <w:contextualSpacing/>
              <w:rPr>
                <w:rFonts w:ascii="Cambria" w:hAnsi="Cambria" w:cstheme="minorHAnsi"/>
                <w:i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dysk HDD – min 2TB, 7200obr/min, SATA III (6Gb/s), format 3,5”, 64MB pamięci podręcznej.</w:t>
            </w:r>
          </w:p>
          <w:p w:rsidR="0000763E" w:rsidRPr="004A5BEE" w:rsidRDefault="0000763E" w:rsidP="0000763E">
            <w:pPr>
              <w:spacing w:after="120" w:line="360" w:lineRule="auto"/>
              <w:ind w:left="596" w:right="1"/>
              <w:contextualSpacing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spacing w:after="120" w:line="276" w:lineRule="auto"/>
              <w:ind w:right="1"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Karta graficzna:</w:t>
            </w:r>
          </w:p>
          <w:p w:rsidR="00B41145" w:rsidRPr="004A5BEE" w:rsidRDefault="00B41145" w:rsidP="00B41145">
            <w:pPr>
              <w:numPr>
                <w:ilvl w:val="0"/>
                <w:numId w:val="23"/>
              </w:numPr>
              <w:spacing w:after="120" w:line="360" w:lineRule="auto"/>
              <w:ind w:left="596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lastRenderedPageBreak/>
              <w:t>pamięć karty graficznej RAM – min 6</w:t>
            </w:r>
            <w:r>
              <w:rPr>
                <w:rFonts w:ascii="Cambria" w:hAnsi="Cambria"/>
                <w:color w:val="000000"/>
              </w:rPr>
              <w:t> </w:t>
            </w:r>
            <w:r w:rsidRPr="004A5BEE">
              <w:rPr>
                <w:rFonts w:ascii="Cambria" w:hAnsi="Cambria"/>
                <w:color w:val="000000"/>
              </w:rPr>
              <w:t>GB;</w:t>
            </w:r>
          </w:p>
          <w:p w:rsidR="00B41145" w:rsidRPr="004A5BEE" w:rsidRDefault="00B41145" w:rsidP="00B41145">
            <w:pPr>
              <w:numPr>
                <w:ilvl w:val="0"/>
                <w:numId w:val="23"/>
              </w:numPr>
              <w:spacing w:after="120" w:line="360" w:lineRule="auto"/>
              <w:ind w:left="596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 interfejs karty graficznej – PCI-Express 3.0 x16;</w:t>
            </w:r>
          </w:p>
          <w:p w:rsidR="00B41145" w:rsidRPr="004A5BEE" w:rsidRDefault="00B41145" w:rsidP="00B41145">
            <w:pPr>
              <w:numPr>
                <w:ilvl w:val="0"/>
                <w:numId w:val="23"/>
              </w:numPr>
              <w:spacing w:after="120" w:line="360" w:lineRule="auto"/>
              <w:ind w:left="596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wymagane złącza wyjściowe –min. 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DisplayPort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- 3szt oraz HDMI – 1szt (złącza dostępne na tylnym panelu karty, nie dopuszcza się stosowania przelotek, konwerterów);</w:t>
            </w:r>
          </w:p>
          <w:p w:rsidR="00B41145" w:rsidRPr="004A5BEE" w:rsidRDefault="00B41145" w:rsidP="00B41145">
            <w:pPr>
              <w:numPr>
                <w:ilvl w:val="0"/>
                <w:numId w:val="23"/>
              </w:numPr>
              <w:spacing w:after="120" w:line="360" w:lineRule="auto"/>
              <w:ind w:left="596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procesor karty graficznej, osiągający w teście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PassMark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G3D Mark wynik min 11300 punktów</w:t>
            </w:r>
            <w:r w:rsidRPr="004A5BEE">
              <w:rPr>
                <w:rFonts w:ascii="Cambria" w:hAnsi="Cambria"/>
                <w:bCs/>
                <w:color w:val="000000"/>
              </w:rPr>
              <w:t xml:space="preserve">, załączyć do oferty wydruk ze strony potwierdzający osiągany wynik. 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spacing w:after="120" w:line="276" w:lineRule="auto"/>
              <w:ind w:right="1"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Karta dźwiękowa:</w:t>
            </w:r>
          </w:p>
          <w:p w:rsidR="00B41145" w:rsidRPr="004A5BEE" w:rsidRDefault="00B41145" w:rsidP="00B41145">
            <w:pPr>
              <w:numPr>
                <w:ilvl w:val="0"/>
                <w:numId w:val="24"/>
              </w:numPr>
              <w:spacing w:line="360" w:lineRule="auto"/>
              <w:ind w:left="596" w:right="1"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karta dźwiękowa – obsługa systemów dźwięku  min 5.1;</w:t>
            </w:r>
          </w:p>
          <w:p w:rsidR="00B41145" w:rsidRPr="004A5BEE" w:rsidRDefault="00B41145" w:rsidP="00B41145">
            <w:pPr>
              <w:numPr>
                <w:ilvl w:val="0"/>
                <w:numId w:val="24"/>
              </w:numPr>
              <w:spacing w:line="360" w:lineRule="auto"/>
              <w:ind w:left="596" w:right="1"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interfejs karty – PCI-Express;</w:t>
            </w:r>
          </w:p>
          <w:p w:rsidR="00B41145" w:rsidRPr="004A5BEE" w:rsidRDefault="00B41145" w:rsidP="00B41145">
            <w:pPr>
              <w:numPr>
                <w:ilvl w:val="0"/>
                <w:numId w:val="24"/>
              </w:numPr>
              <w:spacing w:line="360" w:lineRule="auto"/>
              <w:ind w:left="596" w:right="1"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próbkowanie  - min 32 bit;</w:t>
            </w:r>
          </w:p>
          <w:p w:rsidR="00B41145" w:rsidRPr="004A5BEE" w:rsidRDefault="00B41145" w:rsidP="00B41145">
            <w:pPr>
              <w:numPr>
                <w:ilvl w:val="0"/>
                <w:numId w:val="24"/>
              </w:numPr>
              <w:spacing w:line="360" w:lineRule="auto"/>
              <w:ind w:left="596" w:right="1"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częstotliwość próbkowania – min 384 kHz;</w:t>
            </w:r>
          </w:p>
          <w:p w:rsidR="00B41145" w:rsidRPr="004A5BEE" w:rsidRDefault="00B41145" w:rsidP="00B41145">
            <w:pPr>
              <w:numPr>
                <w:ilvl w:val="0"/>
                <w:numId w:val="24"/>
              </w:numPr>
              <w:spacing w:line="360" w:lineRule="auto"/>
              <w:ind w:left="596" w:right="1"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poziom SNR – min 122dB.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spacing w:after="120" w:line="276" w:lineRule="auto"/>
              <w:ind w:right="1"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Procesor:</w:t>
            </w:r>
          </w:p>
          <w:p w:rsidR="00B41145" w:rsidRPr="004A5BEE" w:rsidRDefault="00B41145" w:rsidP="00B41145">
            <w:pPr>
              <w:numPr>
                <w:ilvl w:val="0"/>
                <w:numId w:val="25"/>
              </w:numPr>
              <w:spacing w:after="120" w:line="360" w:lineRule="auto"/>
              <w:ind w:left="603" w:right="1"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bazowe taktowanie procesora – min 3,3 GHz;</w:t>
            </w:r>
          </w:p>
          <w:p w:rsidR="00B41145" w:rsidRPr="004A5BEE" w:rsidRDefault="00B41145" w:rsidP="00B41145">
            <w:pPr>
              <w:numPr>
                <w:ilvl w:val="0"/>
                <w:numId w:val="25"/>
              </w:numPr>
              <w:spacing w:after="120" w:line="360" w:lineRule="auto"/>
              <w:ind w:left="603" w:right="1"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ilość rdzeni procesora – min 6;</w:t>
            </w:r>
          </w:p>
          <w:p w:rsidR="00B41145" w:rsidRPr="004A5BEE" w:rsidRDefault="00B41145" w:rsidP="00B41145">
            <w:pPr>
              <w:numPr>
                <w:ilvl w:val="0"/>
                <w:numId w:val="25"/>
              </w:numPr>
              <w:spacing w:after="120" w:line="276" w:lineRule="auto"/>
              <w:ind w:left="603" w:right="1"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 xml:space="preserve">procesor wielordzeniowy, osiągający w teście </w:t>
            </w:r>
            <w:proofErr w:type="spellStart"/>
            <w:r w:rsidRPr="004A5BEE">
              <w:rPr>
                <w:rFonts w:ascii="Cambria" w:hAnsi="Cambria" w:cstheme="minorHAnsi"/>
                <w:bCs/>
                <w:color w:val="000000"/>
              </w:rPr>
              <w:t>PassMark</w:t>
            </w:r>
            <w:proofErr w:type="spellEnd"/>
            <w:r w:rsidRPr="004A5BEE">
              <w:rPr>
                <w:rFonts w:ascii="Cambria" w:hAnsi="Cambria" w:cstheme="minorHAnsi"/>
                <w:bCs/>
                <w:color w:val="000000"/>
              </w:rPr>
              <w:t xml:space="preserve"> CPU Mark wynik min. 14000 punktów, załączyć do oferty wydruk ze strony potwierdzający osiągany wynik.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spacing w:after="120" w:line="276" w:lineRule="auto"/>
              <w:ind w:right="1"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>Zasilacz – o wydajności minimalnej sumie mocy zastosowanych komponentów.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spacing w:after="120" w:line="276" w:lineRule="auto"/>
              <w:ind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>Obudowa – Tower, z portami na przednim panelu: min 2x USB3.2(Gen1).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spacing w:after="120" w:line="276" w:lineRule="auto"/>
              <w:ind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>Napęd optyczny wewnętrzny – Nagrywarka Blu-Ray o zapisie BD-R 16x.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spacing w:after="120" w:line="276" w:lineRule="auto"/>
              <w:ind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>Złącza na tylnym panelu płyty głównej min: 1 x RJ45, 2x USB 3.2 (Gen2), 4xUSB 3.2 (Gen1), 2xUSB.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spacing w:after="120" w:line="276" w:lineRule="auto"/>
              <w:ind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 xml:space="preserve">Zainstalowany system operacyjny: Oryginalny Windows 10 Pro PL 64 -bit lub równoważny. </w:t>
            </w:r>
          </w:p>
          <w:p w:rsidR="00B41145" w:rsidRPr="004A5BEE" w:rsidRDefault="00B41145" w:rsidP="00B41145">
            <w:pPr>
              <w:spacing w:after="120" w:line="276" w:lineRule="auto"/>
              <w:ind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 xml:space="preserve">Parametry równoważności: </w:t>
            </w:r>
          </w:p>
          <w:p w:rsidR="00B41145" w:rsidRPr="004A5BEE" w:rsidRDefault="00B41145" w:rsidP="00B41145">
            <w:pPr>
              <w:numPr>
                <w:ilvl w:val="0"/>
                <w:numId w:val="25"/>
              </w:numPr>
              <w:spacing w:after="120" w:line="276" w:lineRule="auto"/>
              <w:ind w:left="462"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 xml:space="preserve">pełna integracja z domeną Active Directory MS Windows (posiadaną </w:t>
            </w:r>
            <w:r w:rsidRPr="004A5BEE">
              <w:rPr>
                <w:rFonts w:ascii="Cambria" w:hAnsi="Cambria" w:cstheme="minorHAnsi"/>
                <w:bCs/>
                <w:color w:val="000000"/>
              </w:rPr>
              <w:lastRenderedPageBreak/>
              <w:t>przez Zamawiającego) opartą na serwerach Windows Server 2012;</w:t>
            </w:r>
          </w:p>
          <w:p w:rsidR="00B41145" w:rsidRPr="004A5BEE" w:rsidRDefault="00B41145" w:rsidP="00B41145">
            <w:pPr>
              <w:numPr>
                <w:ilvl w:val="0"/>
                <w:numId w:val="25"/>
              </w:numPr>
              <w:spacing w:after="120" w:line="276" w:lineRule="auto"/>
              <w:ind w:left="462"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 xml:space="preserve">zarządzanie komputerami poprzez Zasady Grup (GPO) Active Directory MS Windows (posiadaną przez Zamawiającego), WMI; </w:t>
            </w:r>
          </w:p>
          <w:p w:rsidR="00B41145" w:rsidRPr="004A5BEE" w:rsidRDefault="00B41145" w:rsidP="00B41145">
            <w:pPr>
              <w:numPr>
                <w:ilvl w:val="0"/>
                <w:numId w:val="25"/>
              </w:numPr>
              <w:spacing w:after="120" w:line="276" w:lineRule="auto"/>
              <w:ind w:left="462"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 xml:space="preserve">pełna integracja z systemami Płatnik; </w:t>
            </w:r>
          </w:p>
          <w:p w:rsidR="00B41145" w:rsidRPr="004A5BEE" w:rsidRDefault="00B41145" w:rsidP="00B41145">
            <w:pPr>
              <w:numPr>
                <w:ilvl w:val="0"/>
                <w:numId w:val="25"/>
              </w:numPr>
              <w:spacing w:after="120" w:line="276" w:lineRule="auto"/>
              <w:ind w:left="462"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>pełna obsługa ActiveX;</w:t>
            </w:r>
          </w:p>
          <w:p w:rsidR="00B41145" w:rsidRPr="004A5BEE" w:rsidRDefault="00B41145" w:rsidP="00B41145">
            <w:pPr>
              <w:numPr>
                <w:ilvl w:val="0"/>
                <w:numId w:val="25"/>
              </w:numPr>
              <w:spacing w:after="120" w:line="276" w:lineRule="auto"/>
              <w:ind w:left="462"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>wszystkie w/w funkcjonalności nie mogą być realizowane z zastosowaniem wszelkiego rodzaju emulacji lub wirtualizacji.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spacing w:after="120" w:line="276" w:lineRule="auto"/>
              <w:ind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>Klawiatura – USB.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spacing w:after="120" w:line="276" w:lineRule="auto"/>
              <w:ind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>Mysz 3 przyciskowa z rolką – USB.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spacing w:after="120" w:line="276" w:lineRule="auto"/>
              <w:ind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 xml:space="preserve">Monitor: </w:t>
            </w:r>
          </w:p>
          <w:p w:rsidR="00B41145" w:rsidRPr="004A5BEE" w:rsidRDefault="00B41145" w:rsidP="00B41145">
            <w:pPr>
              <w:numPr>
                <w:ilvl w:val="0"/>
                <w:numId w:val="26"/>
              </w:numPr>
              <w:spacing w:after="120" w:line="360" w:lineRule="auto"/>
              <w:ind w:left="462"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>przekątna ekranu - 27 cali;</w:t>
            </w:r>
          </w:p>
          <w:p w:rsidR="00B41145" w:rsidRPr="004A5BEE" w:rsidRDefault="00B41145" w:rsidP="00B41145">
            <w:pPr>
              <w:numPr>
                <w:ilvl w:val="0"/>
                <w:numId w:val="26"/>
              </w:numPr>
              <w:spacing w:after="120" w:line="360" w:lineRule="auto"/>
              <w:ind w:left="462"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>typ matrycy – IPS;</w:t>
            </w:r>
          </w:p>
          <w:p w:rsidR="00B41145" w:rsidRPr="004A5BEE" w:rsidRDefault="00B41145" w:rsidP="00B41145">
            <w:pPr>
              <w:numPr>
                <w:ilvl w:val="0"/>
                <w:numId w:val="26"/>
              </w:numPr>
              <w:spacing w:after="120" w:line="360" w:lineRule="auto"/>
              <w:ind w:left="462"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>jasność – min 300 cd/m2;</w:t>
            </w:r>
          </w:p>
          <w:p w:rsidR="00B41145" w:rsidRPr="004A5BEE" w:rsidRDefault="00B41145" w:rsidP="00B41145">
            <w:pPr>
              <w:numPr>
                <w:ilvl w:val="0"/>
                <w:numId w:val="26"/>
              </w:numPr>
              <w:spacing w:after="120" w:line="360" w:lineRule="auto"/>
              <w:ind w:left="462"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>rozdzielczość – min 1920x1080;</w:t>
            </w:r>
          </w:p>
          <w:p w:rsidR="00B41145" w:rsidRPr="004A5BEE" w:rsidRDefault="00B41145" w:rsidP="00B41145">
            <w:pPr>
              <w:numPr>
                <w:ilvl w:val="0"/>
                <w:numId w:val="26"/>
              </w:numPr>
              <w:spacing w:after="120" w:line="360" w:lineRule="auto"/>
              <w:ind w:left="462"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>złącza – min 1x HDMI;</w:t>
            </w:r>
          </w:p>
          <w:p w:rsidR="00B41145" w:rsidRPr="004A5BEE" w:rsidRDefault="00B41145" w:rsidP="00B41145">
            <w:pPr>
              <w:numPr>
                <w:ilvl w:val="0"/>
                <w:numId w:val="26"/>
              </w:numPr>
              <w:spacing w:after="120" w:line="360" w:lineRule="auto"/>
              <w:ind w:left="462"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lastRenderedPageBreak/>
              <w:t>wąska ramka min z 3 stron (lewa, prawa, górna) o szerokości max 7mm.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2532CB">
        <w:tc>
          <w:tcPr>
            <w:tcW w:w="561" w:type="dxa"/>
            <w:vMerge w:val="restart"/>
            <w:vAlign w:val="center"/>
          </w:tcPr>
          <w:p w:rsidR="00B41145" w:rsidRPr="004A5BEE" w:rsidRDefault="00B41145" w:rsidP="004A5BEE">
            <w:pPr>
              <w:jc w:val="center"/>
              <w:rPr>
                <w:rFonts w:ascii="Cambria" w:hAnsi="Cambria" w:cstheme="minorHAnsi"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iCs/>
                <w:color w:val="000000"/>
              </w:rPr>
              <w:t>2</w:t>
            </w:r>
          </w:p>
        </w:tc>
        <w:tc>
          <w:tcPr>
            <w:tcW w:w="13432" w:type="dxa"/>
            <w:gridSpan w:val="4"/>
          </w:tcPr>
          <w:p w:rsidR="00B41145" w:rsidRPr="004A5BEE" w:rsidRDefault="00B41145" w:rsidP="00B41145">
            <w:pPr>
              <w:rPr>
                <w:rFonts w:ascii="Cambria" w:hAnsi="Cambria"/>
                <w:b/>
                <w:bCs/>
                <w:color w:val="000000"/>
              </w:rPr>
            </w:pPr>
            <w:r w:rsidRPr="004A5BEE">
              <w:rPr>
                <w:rFonts w:ascii="Cambria" w:hAnsi="Cambria"/>
                <w:b/>
                <w:bCs/>
                <w:color w:val="000000"/>
              </w:rPr>
              <w:t>Zestaw komputerowy Nr 2 – 3 szt.:</w:t>
            </w:r>
          </w:p>
          <w:p w:rsidR="00B41145" w:rsidRPr="004A5BEE" w:rsidRDefault="00B41145" w:rsidP="004A5BEE">
            <w:pPr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spacing w:after="120" w:line="276" w:lineRule="auto"/>
              <w:ind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>Procesor</w:t>
            </w:r>
          </w:p>
          <w:p w:rsidR="00B41145" w:rsidRPr="004A5BEE" w:rsidRDefault="00B41145" w:rsidP="00B41145">
            <w:pPr>
              <w:numPr>
                <w:ilvl w:val="0"/>
                <w:numId w:val="28"/>
              </w:numPr>
              <w:spacing w:after="120" w:line="276" w:lineRule="auto"/>
              <w:ind w:left="462"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 xml:space="preserve">procesor wielordzeniowy, osiągający w teście </w:t>
            </w:r>
            <w:proofErr w:type="spellStart"/>
            <w:r w:rsidRPr="004A5BEE">
              <w:rPr>
                <w:rFonts w:ascii="Cambria" w:hAnsi="Cambria" w:cstheme="minorHAnsi"/>
                <w:bCs/>
                <w:color w:val="000000"/>
              </w:rPr>
              <w:t>PassMark</w:t>
            </w:r>
            <w:proofErr w:type="spellEnd"/>
            <w:r w:rsidRPr="004A5BEE">
              <w:rPr>
                <w:rFonts w:ascii="Cambria" w:hAnsi="Cambria" w:cstheme="minorHAnsi"/>
                <w:bCs/>
                <w:color w:val="000000"/>
              </w:rPr>
              <w:t xml:space="preserve"> CPU Mark wynik min. 9000 punktów , załączyć do oferty wydruk ze strony potwierdzający osiągany wynik;</w:t>
            </w:r>
          </w:p>
          <w:p w:rsidR="00B41145" w:rsidRPr="004A5BEE" w:rsidRDefault="00B41145" w:rsidP="00B41145">
            <w:pPr>
              <w:numPr>
                <w:ilvl w:val="0"/>
                <w:numId w:val="28"/>
              </w:numPr>
              <w:spacing w:after="120" w:line="360" w:lineRule="auto"/>
              <w:ind w:left="462"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>ilość rdzeni procesora – min 4;</w:t>
            </w:r>
          </w:p>
          <w:p w:rsidR="00B41145" w:rsidRPr="004A5BEE" w:rsidRDefault="00B41145" w:rsidP="00B41145">
            <w:pPr>
              <w:numPr>
                <w:ilvl w:val="0"/>
                <w:numId w:val="28"/>
              </w:numPr>
              <w:spacing w:after="120" w:line="360" w:lineRule="auto"/>
              <w:ind w:left="462" w:right="1"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 w:cstheme="minorHAnsi"/>
                <w:bCs/>
                <w:color w:val="000000"/>
              </w:rPr>
              <w:t>częstotliwość procesora - 3.600 GHz;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rPr>
          <w:trHeight w:val="1292"/>
        </w:trPr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Dysk twardy;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pojemność zainstalowanego dysku - 256 GB;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 w:cstheme="minorHAnsi"/>
                <w:bCs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typ zainstalowanego dysku – SSD M.2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NVMe</w:t>
            </w:r>
            <w:proofErr w:type="spellEnd"/>
            <w:r w:rsidRPr="004A5BEE"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Napędy wbudowane (zainstalowane) - DVD+/-RW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Tray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load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</w:t>
            </w:r>
          </w:p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Pamięć RAM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03"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pojemność zainstalowanej pamięci - 8 GB;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03"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rodzaj zainstalowanej pamięci – DDR4.</w:t>
            </w:r>
          </w:p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rPr>
          <w:trHeight w:val="502"/>
        </w:trPr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Zintegrowana karta graficzna.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rPr>
          <w:trHeight w:val="553"/>
        </w:trPr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Zintegrowana karta dźwiękowa.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Typ zintegrowanej karty sieciowej - 10/100/1000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Mbit</w:t>
            </w:r>
            <w:proofErr w:type="spellEnd"/>
            <w:r w:rsidRPr="004A5BEE">
              <w:rPr>
                <w:rFonts w:ascii="Cambria" w:hAnsi="Cambria"/>
                <w:color w:val="000000"/>
              </w:rPr>
              <w:t>/s.</w:t>
            </w:r>
          </w:p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Bluetooth.</w:t>
            </w:r>
          </w:p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rPr>
          <w:trHeight w:val="4394"/>
        </w:trPr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</w:p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Złącza: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2 x USB 3.0;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4 x USB 2.0;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1 x RJ-45 (LAN);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1 x HDMI;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1 x VGA;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1 x wejście liniowe;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1 x wyjście liniowe; 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1x  gniazdo wyjścia słuchawkowego </w:t>
            </w:r>
          </w:p>
          <w:p w:rsidR="00B41145" w:rsidRPr="004A5BEE" w:rsidRDefault="0000763E" w:rsidP="00B41145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1x g</w:t>
            </w:r>
            <w:r w:rsidR="00B41145" w:rsidRPr="004A5BEE">
              <w:rPr>
                <w:rFonts w:ascii="Cambria" w:hAnsi="Cambria"/>
                <w:color w:val="000000"/>
              </w:rPr>
              <w:t>niazdo wejścia mikrofonowego.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Zainstalowany system operacyjny: Oryginalny Windows 10 Pro PL 64 -bit lub równoważny. Parametry równoważności:</w:t>
            </w:r>
          </w:p>
          <w:p w:rsidR="00B41145" w:rsidRPr="004A5BEE" w:rsidRDefault="00B41145" w:rsidP="00B41145">
            <w:pPr>
              <w:widowControl w:val="0"/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pełna integracja z domeną Active Directory MS Windows (posiadaną przez Zamawiającego) opartą na serwerach Windows Server 2012;</w:t>
            </w:r>
          </w:p>
          <w:p w:rsidR="00B41145" w:rsidRPr="004A5BEE" w:rsidRDefault="00B41145" w:rsidP="00B41145">
            <w:pPr>
              <w:widowControl w:val="0"/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lastRenderedPageBreak/>
              <w:t>zarządzanie komputerami poprzez Zasady Grup (GPO) Active Directory MS Windows (posiadaną przez Zamawiającego), WMI;</w:t>
            </w:r>
          </w:p>
          <w:p w:rsidR="00B41145" w:rsidRPr="004A5BEE" w:rsidRDefault="00B41145" w:rsidP="00B41145">
            <w:pPr>
              <w:widowControl w:val="0"/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pełna integracja z systemami Płatnik;</w:t>
            </w:r>
          </w:p>
          <w:p w:rsidR="00B41145" w:rsidRPr="004A5BEE" w:rsidRDefault="00B41145" w:rsidP="00B41145">
            <w:pPr>
              <w:widowControl w:val="0"/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pełna obsługa ActiveX; </w:t>
            </w:r>
          </w:p>
          <w:p w:rsidR="00B41145" w:rsidRPr="004A5BEE" w:rsidRDefault="00B41145" w:rsidP="00B41145">
            <w:pPr>
              <w:widowControl w:val="0"/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wszystkie w/w funkcjonalności nie mogą być realizowane z zastosowaniem wszelkiego rodzaju emulacji lub wirtualizacji.</w:t>
            </w:r>
          </w:p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rPr>
                <w:rFonts w:ascii="Cambria" w:hAnsi="Cambria"/>
                <w:color w:val="000000"/>
              </w:rPr>
            </w:pPr>
          </w:p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rPr>
                <w:rFonts w:ascii="Cambria" w:hAnsi="Cambria"/>
                <w:color w:val="000000"/>
              </w:rPr>
            </w:pP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</w:p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Pakiet standardowego oprogramowania biurowego pozwalający na edytowanie tekstów, tworzenie arkuszy kalkulacyjnych, prezentacji oraz klient poczty (wraz z nośnikiem). Pakiet zapakowany w zafoliowane, nieotwierane pudełko. Oferowane funkcje: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tworzenie i edycja tekstu;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tworzenie i edycja arkuszy kalkulacyjnych;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tworzenie i edycja prezentacji;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klient poczty współpracujący w pełnym zakresie funkcjonalności z serwerem MS Exchange (e-mail, zadania, kalendarze);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możliwość automatycznej instalacji komponentów (przy użyciu instalatora systemowego);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możliwość zdalnej instalacji pakietu poprzez zasady grup (GPO);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lastRenderedPageBreak/>
              <w:t>całkowicie zlokalizowany w języku polskim system komunikatów i podręcznej pomocy technicznej w pakiecie;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możliwość prowadzenia dyskusji i subskrypcji dokumentów w sieci z automatycznym powiadomieniem o zmianach w dokumentach;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w systemach pocztowych możliwość delegacji uprawnień do otwierania, drukowania, modyfikowania i czytania załączanych dokumentów i informacji;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możliwość blokowania niebezpiecznej lub niechcianej poczty;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współpraca z systemem MS Exchange, w tym odbiór poczty, możliwość udostępniania kalendarza dla innych użytkowników;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wsparcie dla formatu XML w podstawowych aplikacjach;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możliwość nadawania uprawnień do modyfikacji i formatowania dokumentów lub ich fragmentów;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automatyczne przesyłanie poczty na podstawie reguł, automatyczne odpowiedzi;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automatyczne wypisywanie hiperłącz</w:t>
            </w:r>
            <w:r w:rsidR="003E49A2">
              <w:rPr>
                <w:rFonts w:ascii="Cambria" w:hAnsi="Cambria"/>
                <w:color w:val="000000"/>
              </w:rPr>
              <w:t>y</w:t>
            </w:r>
            <w:r w:rsidRPr="004A5BEE">
              <w:rPr>
                <w:rFonts w:ascii="Cambria" w:hAnsi="Cambria"/>
                <w:color w:val="000000"/>
              </w:rPr>
              <w:t>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możliwość automatycznego odświeżania danych pochodzących z Internetu w arkuszach kalkulacyjnych;</w:t>
            </w:r>
          </w:p>
          <w:p w:rsidR="00B41145" w:rsidRPr="003E49A2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3E49A2">
              <w:rPr>
                <w:rFonts w:ascii="Cambria" w:hAnsi="Cambria"/>
                <w:color w:val="000000"/>
              </w:rPr>
              <w:t xml:space="preserve">możliwość dodawania do dokumentów i arkuszy kalkulacyjnych </w:t>
            </w:r>
            <w:r w:rsidRPr="003E49A2">
              <w:rPr>
                <w:rFonts w:ascii="Cambria" w:hAnsi="Cambria"/>
                <w:color w:val="000000"/>
              </w:rPr>
              <w:lastRenderedPageBreak/>
              <w:t>podpisów cyfrowych, pozwalających na stwierdzenie czy dany</w:t>
            </w:r>
            <w:r w:rsidR="003E49A2">
              <w:rPr>
                <w:rFonts w:ascii="Cambria" w:hAnsi="Cambria"/>
                <w:color w:val="000000"/>
              </w:rPr>
              <w:t xml:space="preserve"> </w:t>
            </w:r>
            <w:r w:rsidRPr="003E49A2">
              <w:rPr>
                <w:rFonts w:ascii="Cambria" w:hAnsi="Cambria"/>
                <w:color w:val="000000"/>
              </w:rPr>
              <w:t>dokument/arkusz pochodzi z bezpiecznego źródła i nie został w żaden sposób zmieniony;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możliwość zaszyfrowania danych w dokumentach i arkuszach kalkulacyjnych zgodnie ze standardem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CryptoAPI</w:t>
            </w:r>
            <w:proofErr w:type="spellEnd"/>
            <w:r w:rsidRPr="004A5BEE">
              <w:rPr>
                <w:rFonts w:ascii="Cambria" w:hAnsi="Cambria"/>
                <w:color w:val="000000"/>
              </w:rPr>
              <w:t>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możliwość automatycznego odzyskiwania dokumentów i arkuszy kalkulacyjnych w wypadku odcięcia dopływu prądu;</w:t>
            </w:r>
          </w:p>
          <w:p w:rsidR="00B41145" w:rsidRPr="004A5BEE" w:rsidRDefault="00B41145" w:rsidP="00B41145">
            <w:pPr>
              <w:widowControl w:val="0"/>
              <w:numPr>
                <w:ilvl w:val="5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3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prawidłowe odczytywanie i zapisywanie danych w dokumentach w formatach: </w:t>
            </w:r>
            <w:r w:rsidR="003E49A2">
              <w:rPr>
                <w:rFonts w:ascii="Cambria" w:hAnsi="Cambria"/>
                <w:color w:val="000000"/>
              </w:rPr>
              <w:t>.</w:t>
            </w:r>
            <w:r w:rsidRPr="004A5BEE">
              <w:rPr>
                <w:rFonts w:ascii="Cambria" w:hAnsi="Cambria"/>
                <w:color w:val="000000"/>
              </w:rPr>
              <w:t>DOC,</w:t>
            </w:r>
            <w:r w:rsidR="003E49A2">
              <w:rPr>
                <w:rFonts w:ascii="Cambria" w:hAnsi="Cambria"/>
                <w:color w:val="000000"/>
              </w:rPr>
              <w:t xml:space="preserve"> .</w:t>
            </w:r>
            <w:r w:rsidRPr="004A5BEE">
              <w:rPr>
                <w:rFonts w:ascii="Cambria" w:hAnsi="Cambria"/>
                <w:color w:val="000000"/>
              </w:rPr>
              <w:t xml:space="preserve">DOCX, </w:t>
            </w:r>
            <w:r w:rsidR="003E49A2">
              <w:rPr>
                <w:rFonts w:ascii="Cambria" w:hAnsi="Cambria"/>
                <w:color w:val="000000"/>
              </w:rPr>
              <w:t>.</w:t>
            </w:r>
            <w:r w:rsidRPr="004A5BEE">
              <w:rPr>
                <w:rFonts w:ascii="Cambria" w:hAnsi="Cambria"/>
                <w:color w:val="000000"/>
              </w:rPr>
              <w:t xml:space="preserve">XLS, </w:t>
            </w:r>
            <w:r w:rsidR="003E49A2">
              <w:rPr>
                <w:rFonts w:ascii="Cambria" w:hAnsi="Cambria"/>
                <w:color w:val="000000"/>
              </w:rPr>
              <w:t>.</w:t>
            </w:r>
            <w:r w:rsidRPr="004A5BEE">
              <w:rPr>
                <w:rFonts w:ascii="Cambria" w:hAnsi="Cambria"/>
                <w:color w:val="000000"/>
              </w:rPr>
              <w:t>XLSX, w tym obsługa formatowania makr, formuł, formularzy w plikach wytworzonych w MS Office 2010,</w:t>
            </w:r>
            <w:r w:rsidR="003E49A2">
              <w:rPr>
                <w:rFonts w:ascii="Cambria" w:hAnsi="Cambria"/>
                <w:color w:val="000000"/>
              </w:rPr>
              <w:t xml:space="preserve"> </w:t>
            </w:r>
            <w:r w:rsidRPr="004A5BEE">
              <w:rPr>
                <w:rFonts w:ascii="Cambria" w:hAnsi="Cambria"/>
                <w:color w:val="000000"/>
              </w:rPr>
              <w:t>2013, 2016, 2019.</w:t>
            </w:r>
          </w:p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00763E">
        <w:trPr>
          <w:trHeight w:val="2550"/>
        </w:trPr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Monitor: 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03"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przekątna ekranu minimum 24,5 cala;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03"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częstotliwość odświeżania obrazu 75Hz;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03"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wbudowane głośniki;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03"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złącza: 1 x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DisplayPort</w:t>
            </w:r>
            <w:proofErr w:type="spellEnd"/>
            <w:r w:rsidRPr="004A5BEE">
              <w:rPr>
                <w:rFonts w:ascii="Cambria" w:hAnsi="Cambria"/>
                <w:color w:val="000000"/>
              </w:rPr>
              <w:t>, 1 x HDMI, 2 x USB 2.0.</w:t>
            </w:r>
          </w:p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3A470C">
        <w:trPr>
          <w:trHeight w:val="850"/>
        </w:trPr>
        <w:tc>
          <w:tcPr>
            <w:tcW w:w="561" w:type="dxa"/>
            <w:vMerge w:val="restart"/>
            <w:vAlign w:val="center"/>
          </w:tcPr>
          <w:p w:rsidR="00B41145" w:rsidRPr="004A5BEE" w:rsidRDefault="00B41145" w:rsidP="004A5BEE">
            <w:pPr>
              <w:jc w:val="center"/>
              <w:rPr>
                <w:rFonts w:ascii="Cambria" w:hAnsi="Cambria" w:cstheme="minorHAnsi"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iCs/>
                <w:color w:val="000000"/>
              </w:rPr>
              <w:lastRenderedPageBreak/>
              <w:t>3</w:t>
            </w:r>
          </w:p>
        </w:tc>
        <w:tc>
          <w:tcPr>
            <w:tcW w:w="13432" w:type="dxa"/>
            <w:gridSpan w:val="4"/>
          </w:tcPr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bCs/>
                <w:color w:val="000000"/>
              </w:rPr>
            </w:pPr>
            <w:r w:rsidRPr="004A5BEE">
              <w:rPr>
                <w:rFonts w:ascii="Cambria" w:hAnsi="Cambria"/>
                <w:b/>
                <w:bCs/>
                <w:color w:val="000000"/>
              </w:rPr>
              <w:t>Serwer NAS – 1 szt.:</w:t>
            </w: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</w:p>
          <w:p w:rsidR="00B41145" w:rsidRPr="004A5BEE" w:rsidRDefault="00B41145" w:rsidP="00B4114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procesor wielordzeniowy, osiągający w teście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PassMark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CPU Mark wynik min. 6100 punktów , załączyć do oferty wydruk ze strony potwierdzający osiągany wynik; ilość rdzeni procesora – min 4; częstotliwość procesora - 3.600 GHz;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wbudowana pamięć RAM - 4 GB; rodzaj pamięci - DDR4;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liczba zatok dysków twardych – 4;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zasilacze redundantne min 300 W każdy;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obsługa hot-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swap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dysków; poziomy RAID - 10 (1+0) , 60 (6+0) , 50 (5+0) , 1 , 6 , 0 , 5;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interfejs sieciowy –min</w:t>
            </w:r>
            <w:r w:rsidR="003E49A2">
              <w:rPr>
                <w:rFonts w:ascii="Cambria" w:hAnsi="Cambria"/>
                <w:color w:val="000000"/>
              </w:rPr>
              <w:t>.</w:t>
            </w:r>
            <w:r w:rsidRPr="004A5BEE">
              <w:rPr>
                <w:rFonts w:ascii="Cambria" w:hAnsi="Cambria"/>
                <w:color w:val="000000"/>
              </w:rPr>
              <w:t xml:space="preserve">  2 x 10/100/1000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Mbit</w:t>
            </w:r>
            <w:proofErr w:type="spellEnd"/>
            <w:r w:rsidRPr="004A5BEE">
              <w:rPr>
                <w:rFonts w:ascii="Cambria" w:hAnsi="Cambria"/>
                <w:color w:val="000000"/>
              </w:rPr>
              <w:t>/s oraz 2 x 10Gbit/s SFP+;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obudowa -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Rack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1U;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gniazda rozszerzeń - 1 x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PCIe</w:t>
            </w:r>
            <w:proofErr w:type="spellEnd"/>
            <w:r w:rsidRPr="004A5BEE">
              <w:rPr>
                <w:rFonts w:ascii="Cambria" w:hAnsi="Cambria"/>
                <w:color w:val="000000"/>
              </w:rPr>
              <w:t>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obsługa wirtualizacji;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lastRenderedPageBreak/>
              <w:t>szyny montażowe RACK;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dyski HDD  4 szt</w:t>
            </w:r>
            <w:r w:rsidR="003E49A2">
              <w:rPr>
                <w:rFonts w:ascii="Cambria" w:hAnsi="Cambria"/>
                <w:color w:val="000000"/>
              </w:rPr>
              <w:t>.</w:t>
            </w:r>
            <w:r w:rsidRPr="004A5BEE">
              <w:rPr>
                <w:rFonts w:ascii="Cambria" w:hAnsi="Cambria"/>
                <w:color w:val="000000"/>
              </w:rPr>
              <w:t xml:space="preserve"> – min 4TB , 7200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obr</w:t>
            </w:r>
            <w:proofErr w:type="spellEnd"/>
            <w:r w:rsidRPr="004A5BEE">
              <w:rPr>
                <w:rFonts w:ascii="Cambria" w:hAnsi="Cambria"/>
                <w:color w:val="000000"/>
              </w:rPr>
              <w:t>/min, 256MB pamięci podręcznej, MTBF – 1 mln godzin, przystosowany do pracy z systemami NAS.</w:t>
            </w:r>
          </w:p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hAnsi="Cambria"/>
                <w:color w:val="000000"/>
              </w:rPr>
            </w:pPr>
          </w:p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634240">
        <w:tc>
          <w:tcPr>
            <w:tcW w:w="561" w:type="dxa"/>
            <w:vMerge w:val="restart"/>
            <w:vAlign w:val="center"/>
          </w:tcPr>
          <w:p w:rsidR="00B41145" w:rsidRPr="004A5BEE" w:rsidRDefault="00B41145" w:rsidP="004A5BEE">
            <w:pPr>
              <w:jc w:val="center"/>
              <w:rPr>
                <w:rFonts w:ascii="Cambria" w:hAnsi="Cambria" w:cstheme="minorHAnsi"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iCs/>
                <w:color w:val="000000"/>
              </w:rPr>
              <w:t>4</w:t>
            </w:r>
          </w:p>
        </w:tc>
        <w:tc>
          <w:tcPr>
            <w:tcW w:w="13432" w:type="dxa"/>
            <w:gridSpan w:val="4"/>
          </w:tcPr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</w:rPr>
            </w:pPr>
            <w:r w:rsidRPr="004A5BEE">
              <w:rPr>
                <w:rFonts w:ascii="Cambria" w:hAnsi="Cambria"/>
                <w:b/>
                <w:color w:val="000000"/>
              </w:rPr>
              <w:t>Switch sieciowy – 1 szt.:</w:t>
            </w: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przełącznik wielowarstwowy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zarządzalny</w:t>
            </w:r>
            <w:proofErr w:type="spellEnd"/>
            <w:r w:rsidRPr="004A5BEE">
              <w:rPr>
                <w:rFonts w:ascii="Cambria" w:hAnsi="Cambria"/>
                <w:color w:val="000000"/>
              </w:rPr>
              <w:t>- L3;</w:t>
            </w:r>
          </w:p>
          <w:p w:rsidR="00B41145" w:rsidRPr="004A5BEE" w:rsidRDefault="00B41145" w:rsidP="00B41145">
            <w:pPr>
              <w:numPr>
                <w:ilvl w:val="0"/>
                <w:numId w:val="34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montowany w stelażu RACK – 1U;</w:t>
            </w:r>
          </w:p>
          <w:p w:rsidR="00B41145" w:rsidRPr="004A5BEE" w:rsidRDefault="00B41145" w:rsidP="00B41145">
            <w:pPr>
              <w:numPr>
                <w:ilvl w:val="0"/>
                <w:numId w:val="34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zarządzanie przez stronę www;</w:t>
            </w:r>
          </w:p>
          <w:p w:rsidR="00B41145" w:rsidRPr="004A5BEE" w:rsidRDefault="00B41145" w:rsidP="00B41145">
            <w:pPr>
              <w:numPr>
                <w:ilvl w:val="0"/>
                <w:numId w:val="34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liczba portów Ethernet  1Gb/s- 48;</w:t>
            </w:r>
          </w:p>
          <w:p w:rsidR="00B41145" w:rsidRPr="004A5BEE" w:rsidRDefault="00B41145" w:rsidP="00B41145">
            <w:pPr>
              <w:numPr>
                <w:ilvl w:val="0"/>
                <w:numId w:val="34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liczba modułów SFP+ - 2.</w:t>
            </w:r>
          </w:p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1104C4">
        <w:trPr>
          <w:trHeight w:val="478"/>
        </w:trPr>
        <w:tc>
          <w:tcPr>
            <w:tcW w:w="561" w:type="dxa"/>
            <w:vMerge w:val="restart"/>
            <w:vAlign w:val="center"/>
          </w:tcPr>
          <w:p w:rsidR="00B41145" w:rsidRPr="004A5BEE" w:rsidRDefault="00B41145" w:rsidP="004A5BEE">
            <w:pPr>
              <w:jc w:val="center"/>
              <w:rPr>
                <w:rFonts w:ascii="Cambria" w:hAnsi="Cambria" w:cstheme="minorHAnsi"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iCs/>
                <w:color w:val="000000"/>
              </w:rPr>
              <w:t>5</w:t>
            </w:r>
          </w:p>
        </w:tc>
        <w:tc>
          <w:tcPr>
            <w:tcW w:w="13432" w:type="dxa"/>
            <w:gridSpan w:val="4"/>
          </w:tcPr>
          <w:p w:rsidR="00B41145" w:rsidRPr="004A5BEE" w:rsidRDefault="00B41145" w:rsidP="004A5BEE">
            <w:pPr>
              <w:jc w:val="both"/>
              <w:rPr>
                <w:rFonts w:ascii="Cambria" w:hAnsi="Cambria" w:cstheme="minorHAnsi"/>
                <w:b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b/>
                <w:iCs/>
                <w:color w:val="000000"/>
              </w:rPr>
              <w:t>UPS – 1 szt.:</w:t>
            </w: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numPr>
                <w:ilvl w:val="0"/>
                <w:numId w:val="35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minimalna moc znamionowa - 700W;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napięcie wyjściowe - 230V;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napięcie wejściowe - 160 → 286V;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typ montażu - Montaż w stelażu RACK 19``;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typ – Line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interactive</w:t>
            </w:r>
            <w:proofErr w:type="spellEnd"/>
            <w:r w:rsidRPr="004A5BEE">
              <w:rPr>
                <w:rFonts w:ascii="Cambria" w:hAnsi="Cambria"/>
                <w:color w:val="000000"/>
              </w:rPr>
              <w:t>.</w:t>
            </w:r>
          </w:p>
          <w:p w:rsidR="00B41145" w:rsidRPr="004A5BEE" w:rsidRDefault="00B41145" w:rsidP="00B41145">
            <w:pPr>
              <w:ind w:left="709"/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9557E2">
        <w:tc>
          <w:tcPr>
            <w:tcW w:w="561" w:type="dxa"/>
            <w:vMerge w:val="restart"/>
            <w:vAlign w:val="center"/>
          </w:tcPr>
          <w:p w:rsidR="00B41145" w:rsidRPr="004A5BEE" w:rsidRDefault="00B41145" w:rsidP="004A5BEE">
            <w:pPr>
              <w:jc w:val="center"/>
              <w:rPr>
                <w:rFonts w:ascii="Cambria" w:hAnsi="Cambria" w:cstheme="minorHAnsi"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iCs/>
                <w:color w:val="000000"/>
              </w:rPr>
              <w:lastRenderedPageBreak/>
              <w:t>6</w:t>
            </w:r>
          </w:p>
        </w:tc>
        <w:tc>
          <w:tcPr>
            <w:tcW w:w="13432" w:type="dxa"/>
            <w:gridSpan w:val="4"/>
          </w:tcPr>
          <w:p w:rsidR="00B41145" w:rsidRPr="004A5BEE" w:rsidRDefault="00B41145" w:rsidP="00B41145">
            <w:pPr>
              <w:spacing w:after="120" w:line="276" w:lineRule="auto"/>
              <w:ind w:right="1"/>
              <w:rPr>
                <w:rFonts w:ascii="Cambria" w:hAnsi="Cambria" w:cstheme="minorHAnsi"/>
                <w:b/>
                <w:color w:val="000000"/>
              </w:rPr>
            </w:pPr>
            <w:r w:rsidRPr="004A5BEE">
              <w:rPr>
                <w:rFonts w:ascii="Cambria" w:hAnsi="Cambria" w:cstheme="minorHAnsi"/>
                <w:b/>
                <w:color w:val="000000"/>
              </w:rPr>
              <w:t>Projektor – 1 szt.:</w:t>
            </w: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system projekcyjny -  Technologia 3LCD; 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panel LCD 0,76 cal z C2 Fine;</w:t>
            </w:r>
          </w:p>
          <w:p w:rsidR="00B41145" w:rsidRPr="004A5BEE" w:rsidRDefault="003E49A2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natężenie</w:t>
            </w:r>
            <w:r w:rsidR="00B41145" w:rsidRPr="004A5BEE">
              <w:rPr>
                <w:rFonts w:ascii="Cambria" w:hAnsi="Cambria"/>
                <w:color w:val="000000"/>
              </w:rPr>
              <w:t xml:space="preserve"> </w:t>
            </w:r>
            <w:r w:rsidRPr="004A5BEE">
              <w:rPr>
                <w:rFonts w:ascii="Cambria" w:hAnsi="Cambria"/>
                <w:color w:val="000000"/>
              </w:rPr>
              <w:t>światła</w:t>
            </w:r>
            <w:r w:rsidR="00B41145" w:rsidRPr="004A5BEE">
              <w:rPr>
                <w:rFonts w:ascii="Cambria" w:hAnsi="Cambria"/>
                <w:color w:val="000000"/>
              </w:rPr>
              <w:t xml:space="preserve"> barwnego - 7.000 lumen- 4.900 lumen; (tryb ekonomiczny) zgodne z normą IDMS15.4;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proofErr w:type="spellStart"/>
            <w:r w:rsidRPr="004A5BEE">
              <w:rPr>
                <w:rFonts w:ascii="Cambria" w:hAnsi="Cambria"/>
                <w:color w:val="000000"/>
              </w:rPr>
              <w:t>natężenie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światła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białego - 7.000 lumen - 4.900 lumen (tryb ekonomiczny) zgodne z normą ISO 21118:2012;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proofErr w:type="spellStart"/>
            <w:r w:rsidRPr="004A5BEE">
              <w:rPr>
                <w:rFonts w:ascii="Cambria" w:hAnsi="Cambria"/>
                <w:color w:val="000000"/>
              </w:rPr>
              <w:t>natężenie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światła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barwnego w orientacji pionowej -  7.000 lumen;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proofErr w:type="spellStart"/>
            <w:r w:rsidRPr="004A5BEE">
              <w:rPr>
                <w:rFonts w:ascii="Cambria" w:hAnsi="Cambria"/>
                <w:color w:val="000000"/>
              </w:rPr>
              <w:t>natężenie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światła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białego w orientacji pionowej -  7.000 lumen;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proofErr w:type="spellStart"/>
            <w:r w:rsidRPr="004A5BEE">
              <w:rPr>
                <w:rFonts w:ascii="Cambria" w:hAnsi="Cambria"/>
                <w:color w:val="000000"/>
              </w:rPr>
              <w:t>rozdzielczośc</w:t>
            </w:r>
            <w:proofErr w:type="spellEnd"/>
            <w:r w:rsidRPr="004A5BEE">
              <w:rPr>
                <w:rFonts w:ascii="Cambria" w:hAnsi="Cambria"/>
                <w:color w:val="000000"/>
              </w:rPr>
              <w:t>́ - WUXGA, 1920 x 1200;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High Definition -  Optymalizacja 4K;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proofErr w:type="spellStart"/>
            <w:r w:rsidRPr="004A5BEE">
              <w:rPr>
                <w:rFonts w:ascii="Cambria" w:hAnsi="Cambria"/>
                <w:color w:val="000000"/>
              </w:rPr>
              <w:t>współczynnik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proporcji obrazu - 16:10;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stosunek kontrastu - 2.500.000 : 1;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proofErr w:type="spellStart"/>
            <w:r w:rsidRPr="004A5BEE">
              <w:rPr>
                <w:rFonts w:ascii="Cambria" w:hAnsi="Cambria"/>
                <w:color w:val="000000"/>
              </w:rPr>
              <w:t>źródło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światła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– Laser,  20.000 Godziny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Durability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High, 30.000 Godziny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Durability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Eco;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lastRenderedPageBreak/>
              <w:t xml:space="preserve">odwzorowanie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kolorów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- do 1,07 mld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kolorów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; 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złącza - USB 2.0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Type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B (Service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Only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), RS-232C, Interfejs Ethernet (100 Base-TX / 10 Base-T), WLAN (2x),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Wejście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VGA,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Wyjście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VGA,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Wejście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DVI,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Wejście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HDMI,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Wejście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BNC,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HDBaseT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, Stereofoniczne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wyjście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audio mini-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jack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, Stereofoniczne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wejście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audio mini-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jack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(3x), HDMI (HDCP 2.2);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stosunek projekcji - 0,35 - 10,11:1;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Zoom -  1 - 1,6;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proofErr w:type="spellStart"/>
            <w:r w:rsidRPr="004A5BEE">
              <w:rPr>
                <w:rFonts w:ascii="Cambria" w:hAnsi="Cambria"/>
                <w:color w:val="000000"/>
              </w:rPr>
              <w:t>przesunięcie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soczewki -  Pionowo ± 67 %, poziomo ± 30 %;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rozmiar projekcji - 50 cale - 1.000 cale; 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proofErr w:type="spellStart"/>
            <w:r w:rsidRPr="004A5BEE">
              <w:rPr>
                <w:rFonts w:ascii="Cambria" w:hAnsi="Cambria"/>
                <w:color w:val="000000"/>
              </w:rPr>
              <w:t>wartośc</w:t>
            </w:r>
            <w:proofErr w:type="spellEnd"/>
            <w:r w:rsidRPr="004A5BEE">
              <w:rPr>
                <w:rFonts w:ascii="Cambria" w:hAnsi="Cambria"/>
                <w:color w:val="000000"/>
              </w:rPr>
              <w:t>́ przesłony obiektywu projekcyjnego - 1,7 - 2,3;</w:t>
            </w:r>
          </w:p>
          <w:p w:rsidR="00B41145" w:rsidRPr="004A5BEE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proofErr w:type="spellStart"/>
            <w:r w:rsidRPr="004A5BEE">
              <w:rPr>
                <w:rFonts w:ascii="Cambria" w:hAnsi="Cambria"/>
                <w:color w:val="000000"/>
              </w:rPr>
              <w:t>odległośc</w:t>
            </w:r>
            <w:proofErr w:type="spellEnd"/>
            <w:r w:rsidRPr="004A5BEE">
              <w:rPr>
                <w:rFonts w:ascii="Cambria" w:hAnsi="Cambria"/>
                <w:color w:val="000000"/>
              </w:rPr>
              <w:t>́ ogniskowa - 24 mm - 38,2 mm;</w:t>
            </w:r>
          </w:p>
          <w:p w:rsidR="00B41145" w:rsidRDefault="00B41145" w:rsidP="00B41145">
            <w:pPr>
              <w:numPr>
                <w:ilvl w:val="1"/>
                <w:numId w:val="36"/>
              </w:num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obiektyw 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Wide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Zoom.</w:t>
            </w:r>
          </w:p>
          <w:p w:rsidR="0000763E" w:rsidRPr="004A5BEE" w:rsidRDefault="0000763E" w:rsidP="0000763E">
            <w:pP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C1396C">
        <w:trPr>
          <w:trHeight w:val="628"/>
        </w:trPr>
        <w:tc>
          <w:tcPr>
            <w:tcW w:w="561" w:type="dxa"/>
            <w:vMerge w:val="restart"/>
            <w:vAlign w:val="center"/>
          </w:tcPr>
          <w:p w:rsidR="00B41145" w:rsidRPr="004A5BEE" w:rsidRDefault="00B41145" w:rsidP="004A5BEE">
            <w:pPr>
              <w:jc w:val="center"/>
              <w:rPr>
                <w:rFonts w:ascii="Cambria" w:hAnsi="Cambria" w:cstheme="minorHAnsi"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iCs/>
                <w:color w:val="000000"/>
              </w:rPr>
              <w:lastRenderedPageBreak/>
              <w:t>7</w:t>
            </w:r>
          </w:p>
        </w:tc>
        <w:tc>
          <w:tcPr>
            <w:tcW w:w="13432" w:type="dxa"/>
            <w:gridSpan w:val="4"/>
          </w:tcPr>
          <w:p w:rsidR="00B41145" w:rsidRPr="004A5BEE" w:rsidRDefault="00B41145" w:rsidP="004A5BEE">
            <w:pPr>
              <w:spacing w:after="120" w:line="276" w:lineRule="auto"/>
              <w:ind w:right="1"/>
              <w:jc w:val="both"/>
              <w:rPr>
                <w:rFonts w:ascii="Cambria" w:hAnsi="Cambria" w:cstheme="minorHAnsi"/>
                <w:b/>
                <w:color w:val="000000"/>
              </w:rPr>
            </w:pPr>
            <w:r w:rsidRPr="004A5BEE">
              <w:rPr>
                <w:rFonts w:ascii="Cambria" w:hAnsi="Cambria" w:cstheme="minorHAnsi"/>
                <w:b/>
                <w:color w:val="000000"/>
              </w:rPr>
              <w:t>Ekran – 1 szt.:</w:t>
            </w: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 xml:space="preserve">ekran z napędem elektrycznym umożliwiający jego rozwijanie/zwijanie; 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minimalne wymiary powierzchni aktywnej – 440 x 330cm;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wał nawojowy z wmontowanym cichym napędem rurowym;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 xml:space="preserve">aluminiowa, anodowana obudowa; 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 xml:space="preserve">czarna ramka dookoła powierzchni projekcyjnej podnosząca kontrast wyświetlanego filmu/prezentacji oraz eliminuje efekt </w:t>
            </w:r>
            <w:proofErr w:type="spellStart"/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Keystona</w:t>
            </w:r>
            <w:proofErr w:type="spellEnd"/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 xml:space="preserve"> ("</w:t>
            </w:r>
            <w:proofErr w:type="spellStart"/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trapezowania</w:t>
            </w:r>
            <w:proofErr w:type="spellEnd"/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");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czarny górny pas pozwalający w przypadku wysokich pomieszczeń na umieszczenie części wizyjnej odpowiednio niżej, aby wygodnie oglądać projekcję;</w:t>
            </w:r>
          </w:p>
          <w:p w:rsidR="00B41145" w:rsidRPr="0000763E" w:rsidRDefault="00B41145" w:rsidP="00B41145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sterowanie bezprzewodowe do ekranu wbudowane w silnik.</w:t>
            </w:r>
          </w:p>
          <w:p w:rsidR="0000763E" w:rsidRPr="004A5BEE" w:rsidRDefault="0000763E" w:rsidP="00007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1E42CD">
        <w:tc>
          <w:tcPr>
            <w:tcW w:w="561" w:type="dxa"/>
            <w:vMerge w:val="restart"/>
            <w:vAlign w:val="center"/>
          </w:tcPr>
          <w:p w:rsidR="00B41145" w:rsidRPr="004A5BEE" w:rsidRDefault="00B41145" w:rsidP="004A5BEE">
            <w:pPr>
              <w:jc w:val="center"/>
              <w:rPr>
                <w:rFonts w:ascii="Cambria" w:hAnsi="Cambria" w:cstheme="minorHAnsi"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iCs/>
                <w:color w:val="000000"/>
              </w:rPr>
              <w:lastRenderedPageBreak/>
              <w:t>8</w:t>
            </w:r>
          </w:p>
        </w:tc>
        <w:tc>
          <w:tcPr>
            <w:tcW w:w="13432" w:type="dxa"/>
            <w:gridSpan w:val="4"/>
          </w:tcPr>
          <w:p w:rsidR="00B41145" w:rsidRPr="004A5BEE" w:rsidRDefault="00B41145" w:rsidP="00007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Theme="minorHAnsi" w:hAnsi="Cambria" w:cstheme="minorBidi"/>
                <w:b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b/>
                <w:color w:val="000000"/>
                <w:lang w:eastAsia="en-US"/>
              </w:rPr>
              <w:t xml:space="preserve">Kamery </w:t>
            </w: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0207" w:type="dxa"/>
            <w:gridSpan w:val="2"/>
          </w:tcPr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hAnsi="Cambria" w:cstheme="minorHAnsi"/>
                <w:i/>
                <w:color w:val="000000"/>
              </w:rPr>
            </w:pPr>
            <w:r w:rsidRPr="004A5BEE">
              <w:rPr>
                <w:rFonts w:ascii="Cambria" w:eastAsiaTheme="minorHAnsi" w:hAnsi="Cambria" w:cstheme="minorBidi"/>
                <w:b/>
                <w:color w:val="000000"/>
                <w:lang w:eastAsia="en-US"/>
              </w:rPr>
              <w:t>Kamera nr 1 – 1 szt.</w:t>
            </w:r>
          </w:p>
        </w:tc>
        <w:tc>
          <w:tcPr>
            <w:tcW w:w="1560" w:type="dxa"/>
          </w:tcPr>
          <w:p w:rsidR="00B41145" w:rsidRPr="004A5BEE" w:rsidRDefault="00B41145" w:rsidP="004A5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mbria" w:eastAsiaTheme="minorHAnsi" w:hAnsi="Cambria" w:cstheme="minorBidi"/>
                <w:b/>
                <w:color w:val="000000"/>
                <w:lang w:eastAsia="en-US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mbria" w:eastAsiaTheme="minorHAnsi" w:hAnsi="Cambria" w:cstheme="minorBidi"/>
                <w:b/>
                <w:color w:val="000000"/>
                <w:lang w:eastAsia="en-US"/>
              </w:rPr>
            </w:pP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przetwornik (mln. Punktów): 8.29;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rozmiar matrycy: 1/2.5 cala;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 xml:space="preserve">rodzaj matrycy: CMOS </w:t>
            </w:r>
            <w:proofErr w:type="spellStart"/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Exmor</w:t>
            </w:r>
            <w:proofErr w:type="spellEnd"/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 xml:space="preserve"> R (BSI);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format HD: 4K;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ogniskowa minimalna (mm): 4.4;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ogniskowa maksymalna (mm): 88;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zbliżenie optyczne: x 20;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zbliżenie cyfrowe: x 250;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stabilizator obrazu: Optyczny;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przysłona: F2.0 - F3.8;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przysłona listkowa: 6 listków;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rozdzielczość zdjęć: 1024 x 1024;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rodzaj nośnika danych: SD/SDHC/SDXC;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ekran LCD – przekątna 3 cale;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szerokość maksymalna: 80mm;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wysokość maksymalna: 90mm;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głębokość maksymalna: 170 mm;</w:t>
            </w:r>
          </w:p>
          <w:p w:rsidR="00B41145" w:rsidRPr="0000763E" w:rsidRDefault="00B41145" w:rsidP="00B41145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b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waga maksymalna: 600g.</w:t>
            </w:r>
          </w:p>
          <w:p w:rsidR="0000763E" w:rsidRPr="004A5BEE" w:rsidRDefault="0000763E" w:rsidP="00007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b/>
                <w:color w:val="000000"/>
                <w:lang w:eastAsia="en-US"/>
              </w:rPr>
            </w:pP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7619E7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3432" w:type="dxa"/>
            <w:gridSpan w:val="4"/>
          </w:tcPr>
          <w:p w:rsidR="00B41145" w:rsidRPr="004A5BEE" w:rsidRDefault="00B41145" w:rsidP="00B41145">
            <w:pPr>
              <w:spacing w:after="120" w:line="276" w:lineRule="auto"/>
              <w:ind w:right="1"/>
              <w:rPr>
                <w:rFonts w:ascii="Cambria" w:hAnsi="Cambria"/>
                <w:b/>
                <w:color w:val="000000"/>
              </w:rPr>
            </w:pPr>
            <w:r w:rsidRPr="004A5BEE">
              <w:rPr>
                <w:rFonts w:ascii="Cambria" w:hAnsi="Cambria"/>
                <w:b/>
                <w:color w:val="000000"/>
              </w:rPr>
              <w:t>Kamera nr 2 – 1 szt.</w:t>
            </w: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numPr>
                <w:ilvl w:val="0"/>
                <w:numId w:val="38"/>
              </w:numPr>
              <w:spacing w:after="120" w:line="360" w:lineRule="auto"/>
              <w:ind w:left="462" w:right="1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przetwornik (mln. Punktów): 2.1;</w:t>
            </w:r>
          </w:p>
          <w:p w:rsidR="00B41145" w:rsidRPr="004A5BEE" w:rsidRDefault="00B41145" w:rsidP="00B41145">
            <w:pPr>
              <w:numPr>
                <w:ilvl w:val="0"/>
                <w:numId w:val="38"/>
              </w:numPr>
              <w:spacing w:after="120" w:line="360" w:lineRule="auto"/>
              <w:ind w:left="462" w:right="1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rozmiar matrycy: 1/5.8  cala;</w:t>
            </w:r>
          </w:p>
          <w:p w:rsidR="00B41145" w:rsidRPr="004A5BEE" w:rsidRDefault="00B41145" w:rsidP="00B41145">
            <w:pPr>
              <w:numPr>
                <w:ilvl w:val="0"/>
                <w:numId w:val="38"/>
              </w:numPr>
              <w:spacing w:after="120" w:line="360" w:lineRule="auto"/>
              <w:ind w:left="462" w:right="1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 xml:space="preserve">rodzaj matrycy: CMOS </w:t>
            </w:r>
            <w:proofErr w:type="spellStart"/>
            <w:r w:rsidRPr="004A5BEE">
              <w:rPr>
                <w:rFonts w:ascii="Cambria" w:hAnsi="Cambria"/>
                <w:color w:val="000000"/>
              </w:rPr>
              <w:t>Exmor</w:t>
            </w:r>
            <w:proofErr w:type="spellEnd"/>
            <w:r w:rsidRPr="004A5BEE">
              <w:rPr>
                <w:rFonts w:ascii="Cambria" w:hAnsi="Cambria"/>
                <w:color w:val="000000"/>
              </w:rPr>
              <w:t xml:space="preserve"> R (BSI);</w:t>
            </w:r>
          </w:p>
          <w:p w:rsidR="00B41145" w:rsidRPr="004A5BEE" w:rsidRDefault="00B41145" w:rsidP="00B41145">
            <w:pPr>
              <w:numPr>
                <w:ilvl w:val="0"/>
                <w:numId w:val="38"/>
              </w:numPr>
              <w:spacing w:after="120" w:line="360" w:lineRule="auto"/>
              <w:ind w:left="462" w:right="1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format HD: 1080P;</w:t>
            </w:r>
          </w:p>
          <w:p w:rsidR="00B41145" w:rsidRPr="004A5BEE" w:rsidRDefault="00B41145" w:rsidP="00B41145">
            <w:pPr>
              <w:numPr>
                <w:ilvl w:val="0"/>
                <w:numId w:val="38"/>
              </w:numPr>
              <w:spacing w:after="120" w:line="360" w:lineRule="auto"/>
              <w:ind w:left="462" w:right="1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ogniskowa minimalna (mm): 2.1;</w:t>
            </w:r>
          </w:p>
          <w:p w:rsidR="00B41145" w:rsidRPr="004A5BEE" w:rsidRDefault="00B41145" w:rsidP="00B41145">
            <w:pPr>
              <w:numPr>
                <w:ilvl w:val="0"/>
                <w:numId w:val="38"/>
              </w:numPr>
              <w:spacing w:after="120" w:line="360" w:lineRule="auto"/>
              <w:ind w:left="462" w:right="1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ogniskowa maksymalna (mm): 57;</w:t>
            </w:r>
          </w:p>
          <w:p w:rsidR="00B41145" w:rsidRPr="004A5BEE" w:rsidRDefault="00B41145" w:rsidP="00B41145">
            <w:pPr>
              <w:numPr>
                <w:ilvl w:val="0"/>
                <w:numId w:val="38"/>
              </w:numPr>
              <w:spacing w:after="120" w:line="360" w:lineRule="auto"/>
              <w:ind w:left="462" w:right="1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zbliżenie optyczne: x 27;</w:t>
            </w:r>
          </w:p>
          <w:p w:rsidR="00B41145" w:rsidRPr="004A5BEE" w:rsidRDefault="00B41145" w:rsidP="00B41145">
            <w:pPr>
              <w:numPr>
                <w:ilvl w:val="0"/>
                <w:numId w:val="38"/>
              </w:numPr>
              <w:spacing w:after="120" w:line="360" w:lineRule="auto"/>
              <w:ind w:left="462" w:right="1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zbliżenie cyfrowe: x 320;</w:t>
            </w:r>
          </w:p>
          <w:p w:rsidR="00B41145" w:rsidRPr="004A5BEE" w:rsidRDefault="00B41145" w:rsidP="00B41145">
            <w:pPr>
              <w:numPr>
                <w:ilvl w:val="0"/>
                <w:numId w:val="38"/>
              </w:numPr>
              <w:spacing w:after="120" w:line="360" w:lineRule="auto"/>
              <w:ind w:left="462" w:right="1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stabilizator obrazu: Elektroniczny;</w:t>
            </w:r>
          </w:p>
          <w:p w:rsidR="00B41145" w:rsidRPr="004A5BEE" w:rsidRDefault="00B41145" w:rsidP="00B41145">
            <w:pPr>
              <w:numPr>
                <w:ilvl w:val="0"/>
                <w:numId w:val="38"/>
              </w:numPr>
              <w:spacing w:after="120" w:line="360" w:lineRule="auto"/>
              <w:ind w:left="462" w:right="1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przysłona: F: 1.9 - 4.0;</w:t>
            </w:r>
          </w:p>
          <w:p w:rsidR="00B41145" w:rsidRPr="004A5BEE" w:rsidRDefault="00B41145" w:rsidP="00B41145">
            <w:pPr>
              <w:numPr>
                <w:ilvl w:val="0"/>
                <w:numId w:val="38"/>
              </w:numPr>
              <w:spacing w:after="120" w:line="360" w:lineRule="auto"/>
              <w:ind w:left="462" w:right="1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rodzaj nośnika danych: SD/SDHC/SDXC;</w:t>
            </w:r>
          </w:p>
          <w:p w:rsidR="00B41145" w:rsidRPr="004A5BEE" w:rsidRDefault="00B41145" w:rsidP="00B41145">
            <w:pPr>
              <w:numPr>
                <w:ilvl w:val="0"/>
                <w:numId w:val="38"/>
              </w:numPr>
              <w:spacing w:after="120" w:line="360" w:lineRule="auto"/>
              <w:ind w:left="462" w:right="1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ekran LCD – przekątna 2,7 cala;</w:t>
            </w:r>
          </w:p>
          <w:p w:rsidR="00B41145" w:rsidRPr="004A5BEE" w:rsidRDefault="00B41145" w:rsidP="00B41145">
            <w:pPr>
              <w:numPr>
                <w:ilvl w:val="0"/>
                <w:numId w:val="38"/>
              </w:numPr>
              <w:spacing w:after="120" w:line="360" w:lineRule="auto"/>
              <w:ind w:left="462" w:right="1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szerokość maksymalna: 60mm;</w:t>
            </w:r>
          </w:p>
          <w:p w:rsidR="00B41145" w:rsidRPr="004A5BEE" w:rsidRDefault="00B41145" w:rsidP="00B41145">
            <w:pPr>
              <w:numPr>
                <w:ilvl w:val="0"/>
                <w:numId w:val="38"/>
              </w:numPr>
              <w:spacing w:after="120" w:line="360" w:lineRule="auto"/>
              <w:ind w:left="462" w:right="1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wysokość maksymalna: 60mm;</w:t>
            </w:r>
          </w:p>
          <w:p w:rsidR="00B41145" w:rsidRPr="004A5BEE" w:rsidRDefault="00B41145" w:rsidP="00B41145">
            <w:pPr>
              <w:numPr>
                <w:ilvl w:val="0"/>
                <w:numId w:val="38"/>
              </w:numPr>
              <w:spacing w:after="120" w:line="360" w:lineRule="auto"/>
              <w:ind w:left="462" w:right="1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hAnsi="Cambria"/>
                <w:color w:val="000000"/>
              </w:rPr>
              <w:t>głębokość maksymalna: 130 mm;</w:t>
            </w:r>
          </w:p>
          <w:p w:rsidR="00B41145" w:rsidRPr="004A5BEE" w:rsidRDefault="00B41145" w:rsidP="00B41145">
            <w:pPr>
              <w:numPr>
                <w:ilvl w:val="0"/>
                <w:numId w:val="38"/>
              </w:numPr>
              <w:spacing w:after="120" w:line="360" w:lineRule="auto"/>
              <w:ind w:left="462" w:right="1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hAnsi="Cambria"/>
                <w:color w:val="000000"/>
              </w:rPr>
              <w:t>waga maksymalna: 200 g.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2C5DCF">
        <w:trPr>
          <w:trHeight w:val="552"/>
        </w:trPr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3432" w:type="dxa"/>
            <w:gridSpan w:val="4"/>
          </w:tcPr>
          <w:p w:rsidR="00B41145" w:rsidRPr="004A5BEE" w:rsidRDefault="00B41145" w:rsidP="0000763E">
            <w:pPr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  <w:r w:rsidRPr="004A5BEE">
              <w:rPr>
                <w:rFonts w:ascii="Cambria" w:hAnsi="Cambria"/>
                <w:b/>
                <w:color w:val="000000"/>
              </w:rPr>
              <w:t>Kamera nr 3 – 1 szt.</w:t>
            </w: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przetwornik (mln. Punktów): 2.29;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rozmiar matrycy: 1/5.8  cala;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 xml:space="preserve">rodzaj matrycy: CMOS </w:t>
            </w:r>
            <w:proofErr w:type="spellStart"/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Exmor</w:t>
            </w:r>
            <w:proofErr w:type="spellEnd"/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 xml:space="preserve"> R (BSI);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lastRenderedPageBreak/>
              <w:t xml:space="preserve">format HD: 1080P; 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ogniskowa minimalna (mm): 1.9;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ogniskowa maksymalna (mm): 57;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zbliżenie optyczne: x 30;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zbliżenie cyfrowe: x 350;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stabilizator obrazu: Optyczny;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przysłona: F: 1.8 - 4.0;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rodzaj nośnika danych: SD/SDHC/SDXC;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ekran LCD – przekątna 2,7 cala;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szerokość maksymalna: 60mm;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wysokość maksymalna: 60mm;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głębokość maksymalna: 130mm;</w:t>
            </w:r>
          </w:p>
          <w:p w:rsidR="00B41145" w:rsidRPr="004A5BEE" w:rsidRDefault="00B41145" w:rsidP="00B41145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  <w:r w:rsidRPr="004A5BEE">
              <w:rPr>
                <w:rFonts w:ascii="Cambria" w:eastAsiaTheme="minorHAnsi" w:hAnsi="Cambria" w:cstheme="minorBidi"/>
                <w:color w:val="000000"/>
                <w:lang w:eastAsia="en-US"/>
              </w:rPr>
              <w:t>waga maksymalna: 250g.</w:t>
            </w:r>
          </w:p>
          <w:p w:rsidR="00B41145" w:rsidRPr="004A5BEE" w:rsidRDefault="00B41145" w:rsidP="00B4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2"/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95197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3432" w:type="dxa"/>
            <w:gridSpan w:val="4"/>
          </w:tcPr>
          <w:p w:rsidR="00B41145" w:rsidRPr="004A5BEE" w:rsidRDefault="00B41145" w:rsidP="0000763E">
            <w:pPr>
              <w:ind w:left="35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  <w:r w:rsidRPr="004A5BEE">
              <w:rPr>
                <w:rFonts w:ascii="Cambria" w:hAnsi="Cambria"/>
                <w:b/>
                <w:color w:val="000000"/>
              </w:rPr>
              <w:t>Kamera nr 4 – 1 szt.</w:t>
            </w:r>
          </w:p>
        </w:tc>
      </w:tr>
      <w:tr w:rsidR="00B41145" w:rsidRPr="004A5BEE" w:rsidTr="0000763E">
        <w:tc>
          <w:tcPr>
            <w:tcW w:w="561" w:type="dxa"/>
            <w:vMerge/>
            <w:vAlign w:val="center"/>
          </w:tcPr>
          <w:p w:rsidR="00B41145" w:rsidRPr="004A5BEE" w:rsidRDefault="00B41145" w:rsidP="004A5BEE">
            <w:pPr>
              <w:ind w:left="720"/>
              <w:contextualSpacing/>
              <w:jc w:val="center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numPr>
                <w:ilvl w:val="0"/>
                <w:numId w:val="40"/>
              </w:numPr>
              <w:spacing w:after="120" w:line="360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rozmiar matrycy: 1/2.3 cala;</w:t>
            </w:r>
          </w:p>
          <w:p w:rsidR="00B41145" w:rsidRPr="004A5BEE" w:rsidRDefault="00B41145" w:rsidP="00B41145">
            <w:pPr>
              <w:numPr>
                <w:ilvl w:val="0"/>
                <w:numId w:val="40"/>
              </w:numPr>
              <w:spacing w:after="120" w:line="360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 xml:space="preserve">rodzaj matrycy: CMOS </w:t>
            </w:r>
            <w:proofErr w:type="spellStart"/>
            <w:r w:rsidRPr="004A5BEE">
              <w:rPr>
                <w:rFonts w:ascii="Cambria" w:hAnsi="Cambria" w:cstheme="minorHAnsi"/>
                <w:color w:val="000000"/>
              </w:rPr>
              <w:t>Exmor</w:t>
            </w:r>
            <w:proofErr w:type="spellEnd"/>
            <w:r w:rsidRPr="004A5BEE">
              <w:rPr>
                <w:rFonts w:ascii="Cambria" w:hAnsi="Cambria" w:cstheme="minorHAnsi"/>
                <w:color w:val="000000"/>
              </w:rPr>
              <w:t xml:space="preserve"> R (BSI);</w:t>
            </w:r>
          </w:p>
          <w:p w:rsidR="00B41145" w:rsidRPr="004A5BEE" w:rsidRDefault="00B41145" w:rsidP="00B41145">
            <w:pPr>
              <w:numPr>
                <w:ilvl w:val="0"/>
                <w:numId w:val="40"/>
              </w:numPr>
              <w:spacing w:after="120" w:line="360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format HD: 4K;</w:t>
            </w:r>
          </w:p>
          <w:p w:rsidR="00B41145" w:rsidRPr="004A5BEE" w:rsidRDefault="00B41145" w:rsidP="00B41145">
            <w:pPr>
              <w:numPr>
                <w:ilvl w:val="0"/>
                <w:numId w:val="40"/>
              </w:numPr>
              <w:spacing w:after="120" w:line="360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obiektyw: Szerokokątny;</w:t>
            </w:r>
          </w:p>
          <w:p w:rsidR="00B41145" w:rsidRPr="004A5BEE" w:rsidRDefault="00B41145" w:rsidP="00B41145">
            <w:pPr>
              <w:numPr>
                <w:ilvl w:val="0"/>
                <w:numId w:val="40"/>
              </w:numPr>
              <w:spacing w:after="120" w:line="360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ogniskowa minimalna (mm): 3.8;</w:t>
            </w:r>
          </w:p>
          <w:p w:rsidR="00B41145" w:rsidRPr="004A5BEE" w:rsidRDefault="00B41145" w:rsidP="00B41145">
            <w:pPr>
              <w:numPr>
                <w:ilvl w:val="0"/>
                <w:numId w:val="40"/>
              </w:numPr>
              <w:spacing w:after="120" w:line="360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ogniskowa maksymalna (mm): 38;</w:t>
            </w:r>
          </w:p>
          <w:p w:rsidR="00B41145" w:rsidRPr="004A5BEE" w:rsidRDefault="00B41145" w:rsidP="00B41145">
            <w:pPr>
              <w:numPr>
                <w:ilvl w:val="0"/>
                <w:numId w:val="40"/>
              </w:numPr>
              <w:spacing w:after="120" w:line="360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zbliżenie optyczne: x 10;</w:t>
            </w:r>
          </w:p>
          <w:p w:rsidR="00B41145" w:rsidRPr="004A5BEE" w:rsidRDefault="00B41145" w:rsidP="00B41145">
            <w:pPr>
              <w:numPr>
                <w:ilvl w:val="0"/>
                <w:numId w:val="40"/>
              </w:numPr>
              <w:spacing w:after="120" w:line="360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lastRenderedPageBreak/>
              <w:t>zbliżenie cyfrowe: x 120;</w:t>
            </w:r>
          </w:p>
          <w:p w:rsidR="00B41145" w:rsidRPr="004A5BEE" w:rsidRDefault="00B41145" w:rsidP="00B41145">
            <w:pPr>
              <w:numPr>
                <w:ilvl w:val="0"/>
                <w:numId w:val="40"/>
              </w:numPr>
              <w:spacing w:after="120" w:line="360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stabilizator obrazu: Optyczny;</w:t>
            </w:r>
          </w:p>
          <w:p w:rsidR="00B41145" w:rsidRPr="004A5BEE" w:rsidRDefault="00B41145" w:rsidP="00B41145">
            <w:pPr>
              <w:numPr>
                <w:ilvl w:val="0"/>
                <w:numId w:val="40"/>
              </w:numPr>
              <w:spacing w:after="120" w:line="360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rodzaj nośnika danych: SD/SDHC/SDXC;</w:t>
            </w:r>
          </w:p>
          <w:p w:rsidR="00B41145" w:rsidRPr="004A5BEE" w:rsidRDefault="00B41145" w:rsidP="00B41145">
            <w:pPr>
              <w:numPr>
                <w:ilvl w:val="0"/>
                <w:numId w:val="40"/>
              </w:numPr>
              <w:spacing w:after="120" w:line="360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ekran LCD – przekątna 3 cale;</w:t>
            </w:r>
          </w:p>
          <w:p w:rsidR="00B41145" w:rsidRPr="004A5BEE" w:rsidRDefault="00B41145" w:rsidP="00B41145">
            <w:pPr>
              <w:numPr>
                <w:ilvl w:val="0"/>
                <w:numId w:val="40"/>
              </w:numPr>
              <w:spacing w:after="120" w:line="360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szerokość maksymalna: 80mm;</w:t>
            </w:r>
          </w:p>
          <w:p w:rsidR="00B41145" w:rsidRPr="004A5BEE" w:rsidRDefault="00B41145" w:rsidP="00B41145">
            <w:pPr>
              <w:numPr>
                <w:ilvl w:val="0"/>
                <w:numId w:val="40"/>
              </w:numPr>
              <w:spacing w:after="120" w:line="360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wysokość maksymalna: 80mm;</w:t>
            </w:r>
          </w:p>
          <w:p w:rsidR="00B41145" w:rsidRPr="004A5BEE" w:rsidRDefault="00B41145" w:rsidP="00B41145">
            <w:pPr>
              <w:numPr>
                <w:ilvl w:val="0"/>
                <w:numId w:val="40"/>
              </w:numPr>
              <w:spacing w:after="120" w:line="360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głębokość maksymalna: 160mm;</w:t>
            </w:r>
          </w:p>
          <w:p w:rsidR="00B41145" w:rsidRPr="004A5BEE" w:rsidRDefault="00B41145" w:rsidP="00B41145">
            <w:pPr>
              <w:numPr>
                <w:ilvl w:val="0"/>
                <w:numId w:val="40"/>
              </w:numPr>
              <w:spacing w:after="120" w:line="360" w:lineRule="auto"/>
              <w:ind w:left="462" w:right="1"/>
              <w:contextualSpacing/>
              <w:rPr>
                <w:rFonts w:ascii="Cambria" w:eastAsiaTheme="minorHAnsi" w:hAnsi="Cambria" w:cstheme="minorBidi"/>
                <w:color w:val="000000"/>
                <w:lang w:eastAsia="en-US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waga maksymalna: 700g;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B41145" w:rsidRPr="004A5BEE" w:rsidTr="00D43B46">
        <w:tc>
          <w:tcPr>
            <w:tcW w:w="561" w:type="dxa"/>
            <w:vMerge w:val="restart"/>
            <w:vAlign w:val="center"/>
          </w:tcPr>
          <w:p w:rsidR="00B41145" w:rsidRPr="004A5BEE" w:rsidRDefault="00B41145" w:rsidP="004A5BEE">
            <w:pPr>
              <w:jc w:val="center"/>
              <w:rPr>
                <w:rFonts w:ascii="Cambria" w:hAnsi="Cambria" w:cstheme="minorHAnsi"/>
                <w:iCs/>
                <w:color w:val="000000"/>
              </w:rPr>
            </w:pPr>
            <w:r w:rsidRPr="004A5BEE">
              <w:rPr>
                <w:rFonts w:ascii="Cambria" w:hAnsi="Cambria" w:cstheme="minorHAnsi"/>
                <w:iCs/>
                <w:color w:val="000000"/>
              </w:rPr>
              <w:t>9</w:t>
            </w:r>
          </w:p>
        </w:tc>
        <w:tc>
          <w:tcPr>
            <w:tcW w:w="13432" w:type="dxa"/>
            <w:gridSpan w:val="4"/>
          </w:tcPr>
          <w:p w:rsidR="00B41145" w:rsidRPr="004A5BEE" w:rsidRDefault="00B41145" w:rsidP="004A5BEE">
            <w:pPr>
              <w:spacing w:after="120" w:line="276" w:lineRule="auto"/>
              <w:ind w:right="1"/>
              <w:jc w:val="both"/>
              <w:rPr>
                <w:rFonts w:ascii="Cambria" w:hAnsi="Cambria" w:cstheme="minorHAnsi"/>
                <w:b/>
                <w:color w:val="000000"/>
              </w:rPr>
            </w:pPr>
            <w:r w:rsidRPr="004A5BEE">
              <w:rPr>
                <w:rFonts w:ascii="Cambria" w:hAnsi="Cambria" w:cstheme="minorHAnsi"/>
                <w:b/>
                <w:color w:val="000000"/>
              </w:rPr>
              <w:t>Program do obróbki multimediów - 1 szt.</w:t>
            </w:r>
          </w:p>
        </w:tc>
      </w:tr>
      <w:tr w:rsidR="00B41145" w:rsidRPr="004A5BEE" w:rsidTr="0000763E">
        <w:tc>
          <w:tcPr>
            <w:tcW w:w="561" w:type="dxa"/>
            <w:vMerge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4821" w:type="dxa"/>
          </w:tcPr>
          <w:p w:rsidR="00B41145" w:rsidRPr="004A5BEE" w:rsidRDefault="00B41145" w:rsidP="00B41145">
            <w:pPr>
              <w:numPr>
                <w:ilvl w:val="0"/>
                <w:numId w:val="41"/>
              </w:numPr>
              <w:spacing w:after="120" w:line="276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rozszerzony przepływ pracy HDR;</w:t>
            </w:r>
          </w:p>
          <w:p w:rsidR="00B41145" w:rsidRPr="004A5BEE" w:rsidRDefault="00B41145" w:rsidP="00B41145">
            <w:pPr>
              <w:numPr>
                <w:ilvl w:val="0"/>
                <w:numId w:val="41"/>
              </w:numPr>
              <w:spacing w:after="120" w:line="276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przyspieszone dekodowanie AVC/HEVC;</w:t>
            </w:r>
          </w:p>
          <w:p w:rsidR="00B41145" w:rsidRPr="004A5BEE" w:rsidRDefault="00B41145" w:rsidP="00B41145">
            <w:pPr>
              <w:numPr>
                <w:ilvl w:val="0"/>
                <w:numId w:val="41"/>
              </w:numPr>
              <w:spacing w:after="120" w:line="276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obsługa wielu (zagnieżdżonych) osi czasu;</w:t>
            </w:r>
          </w:p>
          <w:p w:rsidR="00B41145" w:rsidRPr="004A5BEE" w:rsidRDefault="00B41145" w:rsidP="00B41145">
            <w:pPr>
              <w:numPr>
                <w:ilvl w:val="0"/>
                <w:numId w:val="41"/>
              </w:numPr>
              <w:spacing w:after="120" w:line="276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 xml:space="preserve">pełny przebieg pracy z </w:t>
            </w:r>
            <w:proofErr w:type="spellStart"/>
            <w:r w:rsidRPr="004A5BEE">
              <w:rPr>
                <w:rFonts w:ascii="Cambria" w:hAnsi="Cambria" w:cstheme="minorHAnsi"/>
                <w:color w:val="000000"/>
              </w:rPr>
              <w:t>color</w:t>
            </w:r>
            <w:proofErr w:type="spellEnd"/>
            <w:r w:rsidRPr="004A5BEE">
              <w:rPr>
                <w:rFonts w:ascii="Cambria" w:hAnsi="Cambria" w:cstheme="minorHAnsi"/>
                <w:color w:val="000000"/>
              </w:rPr>
              <w:t xml:space="preserve"> </w:t>
            </w:r>
            <w:proofErr w:type="spellStart"/>
            <w:r w:rsidRPr="004A5BEE">
              <w:rPr>
                <w:rFonts w:ascii="Cambria" w:hAnsi="Cambria" w:cstheme="minorHAnsi"/>
                <w:color w:val="000000"/>
              </w:rPr>
              <w:t>gradingiem</w:t>
            </w:r>
            <w:proofErr w:type="spellEnd"/>
            <w:r w:rsidRPr="004A5BEE">
              <w:rPr>
                <w:rFonts w:ascii="Cambria" w:hAnsi="Cambria" w:cstheme="minorHAnsi"/>
                <w:color w:val="000000"/>
              </w:rPr>
              <w:t>;</w:t>
            </w:r>
          </w:p>
          <w:p w:rsidR="00B41145" w:rsidRPr="004A5BEE" w:rsidRDefault="00B41145" w:rsidP="00B41145">
            <w:pPr>
              <w:numPr>
                <w:ilvl w:val="0"/>
                <w:numId w:val="41"/>
              </w:numPr>
              <w:spacing w:after="120" w:line="276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 xml:space="preserve">dekodowanie wspomagane sprzętowo (GPU); </w:t>
            </w:r>
          </w:p>
          <w:p w:rsidR="00B41145" w:rsidRPr="004A5BEE" w:rsidRDefault="00B41145" w:rsidP="00B41145">
            <w:pPr>
              <w:numPr>
                <w:ilvl w:val="0"/>
                <w:numId w:val="41"/>
              </w:numPr>
              <w:spacing w:after="120" w:line="276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 xml:space="preserve">płynna obsługa plików 8K z pomocą trybu plików </w:t>
            </w:r>
            <w:proofErr w:type="spellStart"/>
            <w:r w:rsidRPr="004A5BEE">
              <w:rPr>
                <w:rFonts w:ascii="Cambria" w:hAnsi="Cambria" w:cstheme="minorHAnsi"/>
                <w:color w:val="000000"/>
              </w:rPr>
              <w:t>proxy</w:t>
            </w:r>
            <w:proofErr w:type="spellEnd"/>
            <w:r w:rsidRPr="004A5BEE">
              <w:rPr>
                <w:rFonts w:ascii="Cambria" w:hAnsi="Cambria" w:cstheme="minorHAnsi"/>
                <w:color w:val="000000"/>
              </w:rPr>
              <w:t>;</w:t>
            </w:r>
          </w:p>
          <w:p w:rsidR="00B41145" w:rsidRPr="004A5BEE" w:rsidRDefault="00B41145" w:rsidP="00B41145">
            <w:pPr>
              <w:numPr>
                <w:ilvl w:val="0"/>
                <w:numId w:val="41"/>
              </w:numPr>
              <w:spacing w:after="120" w:line="276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planarne śledzenie ruchu planarnego;</w:t>
            </w:r>
          </w:p>
          <w:p w:rsidR="00B41145" w:rsidRPr="004A5BEE" w:rsidRDefault="00B41145" w:rsidP="00B41145">
            <w:pPr>
              <w:numPr>
                <w:ilvl w:val="0"/>
                <w:numId w:val="41"/>
              </w:numPr>
              <w:spacing w:after="120" w:line="276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zwolnione tempo przepływu optycznego;</w:t>
            </w:r>
          </w:p>
          <w:p w:rsidR="00B41145" w:rsidRPr="004A5BEE" w:rsidRDefault="00B41145" w:rsidP="00B41145">
            <w:pPr>
              <w:numPr>
                <w:ilvl w:val="0"/>
                <w:numId w:val="41"/>
              </w:numPr>
              <w:spacing w:after="120" w:line="276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 xml:space="preserve">super płynne super </w:t>
            </w:r>
            <w:proofErr w:type="spellStart"/>
            <w:r w:rsidRPr="004A5BEE">
              <w:rPr>
                <w:rFonts w:ascii="Cambria" w:hAnsi="Cambria" w:cstheme="minorHAnsi"/>
                <w:color w:val="000000"/>
              </w:rPr>
              <w:t>slow-motion</w:t>
            </w:r>
            <w:proofErr w:type="spellEnd"/>
            <w:r w:rsidRPr="004A5BEE">
              <w:rPr>
                <w:rFonts w:ascii="Cambria" w:hAnsi="Cambria" w:cstheme="minorHAnsi"/>
                <w:color w:val="000000"/>
              </w:rPr>
              <w:t>;</w:t>
            </w:r>
          </w:p>
          <w:p w:rsidR="00B41145" w:rsidRPr="004A5BEE" w:rsidRDefault="00B41145" w:rsidP="00B41145">
            <w:pPr>
              <w:numPr>
                <w:ilvl w:val="0"/>
                <w:numId w:val="41"/>
              </w:numPr>
              <w:spacing w:after="120" w:line="276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lastRenderedPageBreak/>
              <w:t>przechwytywanie na żywo, w tym przechwytywanie wielu ekranów komputerowych i źródeł dźwięku;</w:t>
            </w:r>
          </w:p>
          <w:p w:rsidR="00B41145" w:rsidRPr="004A5BEE" w:rsidRDefault="00B41145" w:rsidP="00B41145">
            <w:pPr>
              <w:numPr>
                <w:ilvl w:val="0"/>
                <w:numId w:val="41"/>
              </w:numPr>
              <w:spacing w:after="120" w:line="276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profesjonalne tworzenie i nagrywanie płyt DVD i Blu-ray;</w:t>
            </w:r>
          </w:p>
          <w:p w:rsidR="00B41145" w:rsidRPr="004A5BEE" w:rsidRDefault="00B41145" w:rsidP="00B41145">
            <w:pPr>
              <w:numPr>
                <w:ilvl w:val="0"/>
                <w:numId w:val="41"/>
              </w:numPr>
              <w:spacing w:after="120" w:line="276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tytuły z obiektami 3D i narzędziami tekstowymi;</w:t>
            </w:r>
          </w:p>
          <w:p w:rsidR="00B41145" w:rsidRPr="004A5BEE" w:rsidRDefault="00B41145" w:rsidP="00B41145">
            <w:pPr>
              <w:numPr>
                <w:ilvl w:val="0"/>
                <w:numId w:val="41"/>
              </w:numPr>
              <w:spacing w:after="120" w:line="276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bardzo czyste kluczowanie chrominancji i usuwanie tła;</w:t>
            </w:r>
          </w:p>
          <w:p w:rsidR="00B41145" w:rsidRPr="004A5BEE" w:rsidRDefault="00B41145" w:rsidP="00B41145">
            <w:pPr>
              <w:numPr>
                <w:ilvl w:val="0"/>
                <w:numId w:val="41"/>
              </w:numPr>
              <w:spacing w:after="120" w:line="276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narzędzia do oświetlania i tworzenia efektu flary;</w:t>
            </w:r>
          </w:p>
          <w:p w:rsidR="00B41145" w:rsidRPr="004A5BEE" w:rsidRDefault="00B41145" w:rsidP="00B41145">
            <w:pPr>
              <w:numPr>
                <w:ilvl w:val="0"/>
                <w:numId w:val="41"/>
              </w:numPr>
              <w:spacing w:after="120" w:line="276" w:lineRule="auto"/>
              <w:ind w:left="462" w:right="1"/>
              <w:contextualSpacing/>
              <w:rPr>
                <w:rFonts w:ascii="Cambria" w:hAnsi="Cambria" w:cstheme="minorHAnsi"/>
                <w:color w:val="000000"/>
              </w:rPr>
            </w:pPr>
            <w:r w:rsidRPr="004A5BEE">
              <w:rPr>
                <w:rFonts w:ascii="Cambria" w:hAnsi="Cambria" w:cstheme="minorHAnsi"/>
                <w:color w:val="000000"/>
              </w:rPr>
              <w:t>stabilizacja wideo.</w:t>
            </w:r>
          </w:p>
        </w:tc>
        <w:tc>
          <w:tcPr>
            <w:tcW w:w="5386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560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1665" w:type="dxa"/>
          </w:tcPr>
          <w:p w:rsidR="00B41145" w:rsidRPr="004A5BEE" w:rsidRDefault="00B41145" w:rsidP="004A5BEE">
            <w:pPr>
              <w:ind w:left="720"/>
              <w:contextualSpacing/>
              <w:jc w:val="both"/>
              <w:rPr>
                <w:rFonts w:ascii="Cambria" w:hAnsi="Cambria" w:cstheme="minorHAnsi"/>
                <w:i/>
                <w:color w:val="000000"/>
              </w:rPr>
            </w:pPr>
          </w:p>
        </w:tc>
      </w:tr>
    </w:tbl>
    <w:p w:rsidR="004A5BEE" w:rsidRDefault="004A5BEE" w:rsidP="006B40B5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  <w:sectPr w:rsidR="004A5BEE" w:rsidSect="006B40B5">
          <w:pgSz w:w="16839" w:h="11907" w:orient="landscape" w:code="9"/>
          <w:pgMar w:top="1418" w:right="1418" w:bottom="993" w:left="1418" w:header="142" w:footer="709" w:gutter="0"/>
          <w:cols w:space="708"/>
          <w:docGrid w:linePitch="360"/>
        </w:sectPr>
      </w:pPr>
    </w:p>
    <w:p w:rsidR="003F4982" w:rsidRPr="005A141F" w:rsidRDefault="003F4982" w:rsidP="003F4982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lastRenderedPageBreak/>
        <w:t>Składamy niniejszą ofertę we wł</w:t>
      </w:r>
      <w:r w:rsidR="00711B4C">
        <w:rPr>
          <w:rFonts w:asciiTheme="minorHAnsi" w:hAnsiTheme="minorHAnsi" w:cstheme="minorHAnsi"/>
          <w:color w:val="000000"/>
          <w:sz w:val="22"/>
          <w:szCs w:val="22"/>
        </w:rPr>
        <w:t>asnym imieniu/ jako konsorcjum</w:t>
      </w:r>
      <w:r w:rsidR="00711B4C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:rsidR="003F4982" w:rsidRPr="005A141F" w:rsidRDefault="003F4982" w:rsidP="003F4982">
      <w:pPr>
        <w:pStyle w:val="Tekstpodstawowywcity31"/>
        <w:spacing w:line="276" w:lineRule="auto"/>
        <w:ind w:left="426"/>
        <w:jc w:val="lef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Nazwa Lidera ( Pełnomocnika)</w:t>
      </w:r>
      <w:r w:rsidR="00711B4C">
        <w:rPr>
          <w:rStyle w:val="Odwoanieprzypisudolnego"/>
          <w:rFonts w:asciiTheme="minorHAnsi" w:hAnsiTheme="minorHAnsi" w:cstheme="minorHAnsi"/>
          <w:i/>
          <w:color w:val="000000"/>
          <w:sz w:val="22"/>
          <w:szCs w:val="22"/>
        </w:rPr>
        <w:footnoteReference w:id="3"/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…………………………………………………………</w:t>
      </w:r>
      <w:r w:rsidR="00E71C8B">
        <w:rPr>
          <w:rFonts w:asciiTheme="minorHAnsi" w:hAnsiTheme="minorHAnsi" w:cstheme="minorHAnsi"/>
          <w:i/>
          <w:color w:val="000000"/>
          <w:sz w:val="22"/>
          <w:szCs w:val="22"/>
        </w:rPr>
        <w:t>…………..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………………..……………………………………………………………</w:t>
      </w:r>
    </w:p>
    <w:p w:rsidR="003F4982" w:rsidRPr="005A141F" w:rsidRDefault="003F4982" w:rsidP="003F4982">
      <w:pPr>
        <w:pStyle w:val="Tekstpodstawowywcity31"/>
        <w:spacing w:line="276" w:lineRule="auto"/>
        <w:ind w:left="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Pozostali członkowie Konsorcjum</w:t>
      </w:r>
      <w:r w:rsidR="00711B4C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2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:rsidR="003F4982" w:rsidRPr="005A141F" w:rsidRDefault="003F4982" w:rsidP="003F4982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…………………………………………..……………………………………………………………………….……</w:t>
      </w:r>
      <w:r w:rsid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…………..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</w:t>
      </w:r>
    </w:p>
    <w:p w:rsidR="003F4982" w:rsidRPr="005A141F" w:rsidRDefault="003F4982" w:rsidP="003F4982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…………………………………………..……………………………………………………………………….………</w:t>
      </w:r>
      <w:r w:rsid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…………..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</w:t>
      </w:r>
    </w:p>
    <w:p w:rsidR="003F4982" w:rsidRPr="005A141F" w:rsidRDefault="003F4982" w:rsidP="003F4982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3F4982" w:rsidRPr="005A141F" w:rsidRDefault="003F4982" w:rsidP="004B6D90">
      <w:pPr>
        <w:pStyle w:val="Tekstpodstawowywcity31"/>
        <w:spacing w:line="276" w:lineRule="auto"/>
        <w:ind w:left="360" w:firstLine="31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Potwierdzamy, iż nie uczestniczymy w jakichkolwiek innej ofercie dotyczącej tego samego  postępowania.</w:t>
      </w:r>
    </w:p>
    <w:p w:rsidR="003F4982" w:rsidRPr="005A141F" w:rsidRDefault="00C13D20" w:rsidP="004B6D90">
      <w:pPr>
        <w:numPr>
          <w:ilvl w:val="0"/>
          <w:numId w:val="2"/>
        </w:numPr>
        <w:tabs>
          <w:tab w:val="clear" w:pos="720"/>
          <w:tab w:val="num" w:pos="-2694"/>
        </w:tabs>
        <w:suppressAutoHyphens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Dostawę </w:t>
      </w:r>
      <w:r w:rsidR="003F4982" w:rsidRPr="005A141F">
        <w:rPr>
          <w:rFonts w:asciiTheme="minorHAnsi" w:hAnsiTheme="minorHAnsi" w:cstheme="minorHAnsi"/>
          <w:color w:val="000000"/>
          <w:sz w:val="22"/>
          <w:szCs w:val="22"/>
        </w:rPr>
        <w:t>objęt</w:t>
      </w:r>
      <w:r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3F4982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zamówieniem  wykonamy sami/zlecimy podwykonawc</w:t>
      </w:r>
      <w:r w:rsidR="00711B4C">
        <w:rPr>
          <w:rFonts w:asciiTheme="minorHAnsi" w:hAnsiTheme="minorHAnsi" w:cstheme="minorHAnsi"/>
          <w:color w:val="000000"/>
          <w:sz w:val="22"/>
          <w:szCs w:val="22"/>
        </w:rPr>
        <w:t>om</w:t>
      </w:r>
      <w:r w:rsidR="00711B4C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</w:p>
    <w:p w:rsidR="003F4982" w:rsidRPr="005A141F" w:rsidRDefault="003F4982" w:rsidP="004B6D90">
      <w:pPr>
        <w:spacing w:line="276" w:lineRule="auto"/>
        <w:ind w:left="284" w:hanging="284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Zakres rzeczowy zlecany  podwykonawcom</w:t>
      </w:r>
      <w:r w:rsidR="00711B4C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..……………………………………………………………………….………………………………………………………………..……………………………………………………………………….…………………………………………………</w:t>
      </w:r>
    </w:p>
    <w:p w:rsidR="003F4982" w:rsidRPr="005A141F" w:rsidRDefault="003F4982" w:rsidP="003F4982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5A141F" w:rsidRPr="005A141F" w:rsidRDefault="005A141F" w:rsidP="00A65699">
      <w:pPr>
        <w:numPr>
          <w:ilvl w:val="0"/>
          <w:numId w:val="2"/>
        </w:numPr>
        <w:tabs>
          <w:tab w:val="clear" w:pos="720"/>
          <w:tab w:val="left" w:pos="-1560"/>
          <w:tab w:val="num" w:pos="426"/>
        </w:tabs>
        <w:suppressAutoHyphens/>
        <w:spacing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5A14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A141F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adres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5A141F" w:rsidRPr="005A141F" w:rsidRDefault="005A141F" w:rsidP="005A141F">
      <w:pPr>
        <w:tabs>
          <w:tab w:val="left" w:pos="-1560"/>
        </w:tabs>
        <w:suppressAutoHyphens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</w:t>
      </w:r>
      <w:r w:rsidR="00E71C8B">
        <w:rPr>
          <w:rFonts w:asciiTheme="minorHAnsi" w:hAnsiTheme="minorHAnsi" w:cstheme="minorHAnsi"/>
          <w:color w:val="000000"/>
          <w:sz w:val="22"/>
          <w:szCs w:val="22"/>
        </w:rPr>
        <w:t>............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.....................</w:t>
      </w:r>
    </w:p>
    <w:p w:rsidR="005A141F" w:rsidRPr="005A141F" w:rsidRDefault="005A141F" w:rsidP="005A141F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…………………………………………..………………………………………………………………………</w:t>
      </w:r>
      <w:r w:rsidR="00E71C8B">
        <w:rPr>
          <w:rFonts w:asciiTheme="minorHAnsi" w:hAnsiTheme="minorHAnsi" w:cstheme="minorHAnsi"/>
          <w:i/>
          <w:color w:val="000000"/>
          <w:sz w:val="22"/>
          <w:szCs w:val="22"/>
        </w:rPr>
        <w:t>………….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.……………………</w:t>
      </w:r>
    </w:p>
    <w:p w:rsidR="005A141F" w:rsidRPr="005A141F" w:rsidRDefault="005A141F" w:rsidP="005A141F">
      <w:pPr>
        <w:tabs>
          <w:tab w:val="left" w:pos="-1560"/>
        </w:tabs>
        <w:suppressAutoHyphens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tel. ............................................... </w:t>
      </w:r>
    </w:p>
    <w:p w:rsidR="003F4982" w:rsidRPr="005A141F" w:rsidRDefault="003F4982" w:rsidP="003F4982">
      <w:pPr>
        <w:pStyle w:val="Tekstpodstawowywcity"/>
        <w:numPr>
          <w:ilvl w:val="0"/>
          <w:numId w:val="2"/>
        </w:numPr>
        <w:tabs>
          <w:tab w:val="clear" w:pos="720"/>
          <w:tab w:val="num" w:pos="-2694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Oświadcz</w:t>
      </w:r>
      <w:r w:rsidR="0000763E">
        <w:rPr>
          <w:rFonts w:asciiTheme="minorHAnsi" w:hAnsiTheme="minorHAnsi" w:cstheme="minorHAnsi"/>
          <w:color w:val="000000"/>
          <w:sz w:val="22"/>
          <w:szCs w:val="22"/>
          <w:lang w:val="pl-PL"/>
        </w:rPr>
        <w:t>enia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</w:p>
    <w:p w:rsidR="0000763E" w:rsidRDefault="0000763E" w:rsidP="0000763E">
      <w:pPr>
        <w:pStyle w:val="Tekstpodstawowywcity"/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0763E" w:rsidRDefault="0000763E" w:rsidP="0000763E">
      <w:pPr>
        <w:pStyle w:val="Tekstpodstawowywcity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</w:pPr>
      <w:r w:rsidRPr="0000763E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>Oświadcz</w:t>
      </w:r>
      <w:r w:rsidR="00543A61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>am/y, że powyższa cena zawiera</w:t>
      </w:r>
      <w:bookmarkStart w:id="2" w:name="_GoBack"/>
      <w:bookmarkEnd w:id="2"/>
      <w:r w:rsidRPr="0000763E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 xml:space="preserve"> wszystkie koszty, jakie ponosi Zamawiający </w:t>
      </w:r>
      <w:r w:rsidRPr="0000763E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br/>
        <w:t>w przypadku wyboru niniejszej oferty na zasadach wynikających z umowy.</w:t>
      </w:r>
    </w:p>
    <w:p w:rsidR="0000763E" w:rsidRPr="0000763E" w:rsidRDefault="0000763E" w:rsidP="0000763E">
      <w:pPr>
        <w:pStyle w:val="Tekstpodstawowywcity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</w:pPr>
      <w:r w:rsidRPr="000076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Oświadczam/y, że zapoznałem/liśmy się z wymaganiami Zamawiającego, dotyczącymi przedmiotu zamówienia zamieszczonymi w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Zaproszeniu do składania ofert</w:t>
      </w:r>
      <w:r w:rsidRPr="000076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wraz z załącznikami i nie wnoszę/wnosimy do nich żadnych zastrzeżeń.</w:t>
      </w:r>
    </w:p>
    <w:p w:rsidR="0000763E" w:rsidRPr="0000763E" w:rsidRDefault="0000763E" w:rsidP="0000763E">
      <w:pPr>
        <w:pStyle w:val="Tekstpodstawowywcity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</w:pPr>
      <w:r w:rsidRPr="000076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Oświadczam/y, że uważam/y się za związanych niniejszą ofertą przez okres 30 dni od upływu terminu składania ofert. </w:t>
      </w:r>
    </w:p>
    <w:p w:rsidR="0000763E" w:rsidRPr="0000763E" w:rsidRDefault="0000763E" w:rsidP="0000763E">
      <w:pPr>
        <w:pStyle w:val="Tekstpodstawowywcity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</w:pPr>
      <w:r w:rsidRPr="0000763E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Oświadczam/y, że zrealizuję/</w:t>
      </w:r>
      <w:proofErr w:type="spellStart"/>
      <w:r w:rsidRPr="0000763E">
        <w:rPr>
          <w:rFonts w:asciiTheme="minorHAnsi" w:hAnsiTheme="minorHAnsi" w:cstheme="minorHAnsi"/>
          <w:color w:val="000000"/>
          <w:sz w:val="22"/>
          <w:szCs w:val="22"/>
          <w:lang w:val="pl-PL"/>
        </w:rPr>
        <w:t>emy</w:t>
      </w:r>
      <w:proofErr w:type="spellEnd"/>
      <w:r w:rsidRPr="000076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zamówienie zgodnie z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Zaproszeniem do składania ofert</w:t>
      </w:r>
      <w:r w:rsidRPr="000076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 Projektem umowy. </w:t>
      </w:r>
    </w:p>
    <w:p w:rsidR="0000763E" w:rsidRPr="0000763E" w:rsidRDefault="0000763E" w:rsidP="0000763E">
      <w:pPr>
        <w:pStyle w:val="Tekstpodstawowywcity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</w:pPr>
      <w:r w:rsidRPr="000076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Oświadczam/y, że  akceptujemy  warunki płatności zawartych w  Projekcie umowy. </w:t>
      </w:r>
    </w:p>
    <w:p w:rsidR="0000763E" w:rsidRPr="0000763E" w:rsidRDefault="0000763E" w:rsidP="0000763E">
      <w:pPr>
        <w:pStyle w:val="Tekstpodstawowywcity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</w:pPr>
      <w:r w:rsidRPr="0000763E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Zobowiązujemy się dotrzymać wskazanego w ofercie  terminu realizacji zamówienia jednak nie później niż określonego w Zaproszeniem do składania ofert.</w:t>
      </w:r>
    </w:p>
    <w:p w:rsidR="0000763E" w:rsidRPr="0000763E" w:rsidRDefault="0000763E" w:rsidP="0000763E">
      <w:pPr>
        <w:pStyle w:val="Tekstpodstawowywcity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</w:pPr>
      <w:r w:rsidRPr="000076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3F4982" w:rsidRPr="0000763E" w:rsidRDefault="005A141F" w:rsidP="0000763E">
      <w:pPr>
        <w:pStyle w:val="Tekstpodstawowywcity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</w:pPr>
      <w:r w:rsidRPr="0000763E">
        <w:rPr>
          <w:rFonts w:asciiTheme="minorHAnsi" w:hAnsiTheme="minorHAnsi" w:cstheme="minorHAnsi"/>
          <w:sz w:val="22"/>
          <w:szCs w:val="22"/>
          <w:lang w:val="pl-PL" w:eastAsia="en-US"/>
        </w:rPr>
        <w:t>U</w:t>
      </w:r>
      <w:r w:rsidR="003F4982" w:rsidRPr="0000763E">
        <w:rPr>
          <w:rFonts w:asciiTheme="minorHAnsi" w:hAnsiTheme="minorHAnsi" w:cstheme="minorHAnsi"/>
          <w:sz w:val="22"/>
          <w:szCs w:val="22"/>
          <w:lang w:val="pl-PL" w:eastAsia="en-US"/>
        </w:rPr>
        <w:t>zyskaliśmy wszelkie informacje niezbędne do prawidłowego przygotowan</w:t>
      </w:r>
      <w:r w:rsidRPr="0000763E">
        <w:rPr>
          <w:rFonts w:asciiTheme="minorHAnsi" w:hAnsiTheme="minorHAnsi" w:cstheme="minorHAnsi"/>
          <w:sz w:val="22"/>
          <w:szCs w:val="22"/>
          <w:lang w:val="pl-PL" w:eastAsia="en-US"/>
        </w:rPr>
        <w:t>ia i złożenia niniejszej oferty.</w:t>
      </w:r>
    </w:p>
    <w:p w:rsidR="0094029E" w:rsidRPr="0000763E" w:rsidRDefault="0094029E" w:rsidP="0000763E">
      <w:pPr>
        <w:pStyle w:val="Tekstpodstawowywcity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</w:pPr>
      <w:r w:rsidRPr="0000763E">
        <w:rPr>
          <w:rFonts w:asciiTheme="minorHAnsi" w:hAnsiTheme="minorHAnsi" w:cstheme="minorHAnsi"/>
          <w:sz w:val="22"/>
          <w:szCs w:val="22"/>
        </w:rPr>
        <w:t>Dane zawarte w formularzu ofertowym oraz załącznikach są zgodne z prawdą.</w:t>
      </w:r>
    </w:p>
    <w:p w:rsidR="008E095C" w:rsidRDefault="008E095C" w:rsidP="0027560D">
      <w:pPr>
        <w:pStyle w:val="Akapitzlist"/>
        <w:numPr>
          <w:ilvl w:val="0"/>
          <w:numId w:val="7"/>
        </w:numPr>
        <w:suppressAutoHyphens/>
        <w:spacing w:before="240" w:after="24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095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Oświadczenie wykonawcy w zakresie wypełnienia obowiązków informacyjnych przewidzianych w </w:t>
      </w:r>
      <w:r w:rsidR="007F42FE">
        <w:rPr>
          <w:rFonts w:asciiTheme="minorHAnsi" w:hAnsiTheme="minorHAnsi" w:cstheme="minorHAnsi"/>
          <w:color w:val="000000"/>
          <w:sz w:val="22"/>
          <w:szCs w:val="22"/>
        </w:rPr>
        <w:t xml:space="preserve">Rozporządzeniu Parlamentu Europejskiego i Rady (UE) 2016/679 z dnia 27-04-2016r. </w:t>
      </w:r>
    </w:p>
    <w:p w:rsidR="0027560D" w:rsidRDefault="0027560D" w:rsidP="0027560D">
      <w:pPr>
        <w:pStyle w:val="Akapitzlist"/>
        <w:suppressAutoHyphens/>
        <w:spacing w:before="240" w:after="24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E095C" w:rsidRPr="00711B4C" w:rsidRDefault="008E095C" w:rsidP="0027560D">
      <w:pPr>
        <w:pStyle w:val="Akapitzlist"/>
        <w:numPr>
          <w:ilvl w:val="0"/>
          <w:numId w:val="8"/>
        </w:numPr>
        <w:spacing w:before="240"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1B4C">
        <w:rPr>
          <w:rFonts w:asciiTheme="minorHAnsi" w:hAnsiTheme="minorHAnsi" w:cstheme="minorHAnsi"/>
          <w:i/>
          <w:sz w:val="22"/>
          <w:szCs w:val="22"/>
        </w:rPr>
        <w:t>Oświadczam, że wypełniłem obowiązki informacyjne przewidziane w art. 13 lub art. 14 RODO</w:t>
      </w:r>
      <w:r w:rsidRPr="00711B4C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6"/>
      </w:r>
      <w:r w:rsidRPr="00711B4C">
        <w:rPr>
          <w:rFonts w:asciiTheme="minorHAnsi" w:hAnsiTheme="minorHAnsi" w:cstheme="minorHAnsi"/>
          <w:i/>
          <w:sz w:val="22"/>
          <w:szCs w:val="22"/>
        </w:rPr>
        <w:t xml:space="preserve"> wobec osób fizycznych, od których dane osobowe bezpośrednio lub pośrednio pozyskałem w</w:t>
      </w:r>
      <w:r w:rsidR="00711B4C">
        <w:rPr>
          <w:rFonts w:asciiTheme="minorHAnsi" w:hAnsiTheme="minorHAnsi" w:cstheme="minorHAnsi"/>
          <w:i/>
          <w:sz w:val="22"/>
          <w:szCs w:val="22"/>
        </w:rPr>
        <w:t> </w:t>
      </w:r>
      <w:r w:rsidRPr="00711B4C">
        <w:rPr>
          <w:rFonts w:asciiTheme="minorHAnsi" w:hAnsiTheme="minorHAnsi" w:cstheme="minorHAnsi"/>
          <w:i/>
          <w:sz w:val="22"/>
          <w:szCs w:val="22"/>
        </w:rPr>
        <w:t>celu ubiegania się o udzielenie zamówienia publicz</w:t>
      </w:r>
      <w:r w:rsidR="00B14B38" w:rsidRPr="00711B4C">
        <w:rPr>
          <w:rFonts w:asciiTheme="minorHAnsi" w:hAnsiTheme="minorHAnsi" w:cstheme="minorHAnsi"/>
          <w:i/>
          <w:sz w:val="22"/>
          <w:szCs w:val="22"/>
        </w:rPr>
        <w:t>nego w niniejszym postępowaniu</w:t>
      </w:r>
      <w:r w:rsidR="00B14B38" w:rsidRPr="00711B4C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7"/>
      </w:r>
      <w:r w:rsidR="007F42FE" w:rsidRPr="00711B4C">
        <w:rPr>
          <w:rFonts w:asciiTheme="minorHAnsi" w:hAnsiTheme="minorHAnsi" w:cstheme="minorHAnsi"/>
          <w:i/>
          <w:sz w:val="22"/>
          <w:szCs w:val="22"/>
        </w:rPr>
        <w:t>.</w:t>
      </w:r>
    </w:p>
    <w:p w:rsidR="007F42FE" w:rsidRPr="00711B4C" w:rsidRDefault="007F42FE" w:rsidP="007F42FE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1B4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Wyrażam </w:t>
      </w:r>
      <w:r w:rsidRPr="00711B4C">
        <w:rPr>
          <w:sz w:val="22"/>
          <w:szCs w:val="22"/>
        </w:rPr>
        <w:t xml:space="preserve"> </w:t>
      </w:r>
      <w:r w:rsidRPr="00711B4C">
        <w:rPr>
          <w:rFonts w:asciiTheme="minorHAnsi" w:hAnsiTheme="minorHAnsi" w:cstheme="minorHAnsi"/>
          <w:i/>
          <w:sz w:val="22"/>
          <w:szCs w:val="22"/>
        </w:rPr>
        <w:t>zgodę na przetwarzanie moich danych osobowych zgodnie z Rozporządzeniem Parlamentu Europejskiego i Rady (UE) 2016/679 z dnia 27 kwietnia 2016 r. w sprawie ochrony osób fizycznych w związku z przetwarzaniem danych osobowych i w sprawie swobodnego przepływu takich danych oraz uchylenia dyrektywy 95/46/WE (ogólne rozporządzenie o</w:t>
      </w:r>
      <w:r w:rsidR="001A581D">
        <w:rPr>
          <w:rFonts w:asciiTheme="minorHAnsi" w:hAnsiTheme="minorHAnsi" w:cstheme="minorHAnsi"/>
          <w:i/>
          <w:sz w:val="22"/>
          <w:szCs w:val="22"/>
        </w:rPr>
        <w:t> </w:t>
      </w:r>
      <w:r w:rsidRPr="00711B4C">
        <w:rPr>
          <w:rFonts w:asciiTheme="minorHAnsi" w:hAnsiTheme="minorHAnsi" w:cstheme="minorHAnsi"/>
          <w:i/>
          <w:sz w:val="22"/>
          <w:szCs w:val="22"/>
        </w:rPr>
        <w:t xml:space="preserve">ochronie danych), </w:t>
      </w:r>
      <w:proofErr w:type="spellStart"/>
      <w:r w:rsidRPr="00711B4C">
        <w:rPr>
          <w:rFonts w:asciiTheme="minorHAnsi" w:hAnsiTheme="minorHAnsi" w:cstheme="minorHAnsi"/>
          <w:i/>
          <w:sz w:val="22"/>
          <w:szCs w:val="22"/>
        </w:rPr>
        <w:t>publ</w:t>
      </w:r>
      <w:proofErr w:type="spellEnd"/>
      <w:r w:rsidRPr="00711B4C">
        <w:rPr>
          <w:rFonts w:asciiTheme="minorHAnsi" w:hAnsiTheme="minorHAnsi" w:cstheme="minorHAnsi"/>
          <w:i/>
          <w:sz w:val="22"/>
          <w:szCs w:val="22"/>
        </w:rPr>
        <w:t xml:space="preserve">. Dz. Urz. UE L Nr 119, s. 1 w celach prowadzonego postępowania. </w:t>
      </w:r>
    </w:p>
    <w:p w:rsidR="0094029E" w:rsidRPr="008E095C" w:rsidRDefault="005A141F" w:rsidP="008E095C">
      <w:pPr>
        <w:pStyle w:val="Akapitzlist"/>
        <w:numPr>
          <w:ilvl w:val="0"/>
          <w:numId w:val="7"/>
        </w:numPr>
        <w:suppressAutoHyphens/>
        <w:spacing w:before="24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095C">
        <w:rPr>
          <w:rFonts w:asciiTheme="minorHAnsi" w:hAnsiTheme="minorHAnsi" w:cstheme="minorHAnsi"/>
          <w:sz w:val="22"/>
          <w:szCs w:val="22"/>
        </w:rPr>
        <w:t>Załącznikami do oferty, stanowiącymi jej integralną część są</w:t>
      </w:r>
      <w:r w:rsidR="008E095C">
        <w:rPr>
          <w:rFonts w:asciiTheme="minorHAnsi" w:hAnsiTheme="minorHAnsi" w:cstheme="minorHAnsi"/>
          <w:sz w:val="22"/>
          <w:szCs w:val="22"/>
        </w:rPr>
        <w:t>:</w:t>
      </w:r>
    </w:p>
    <w:p w:rsidR="0094029E" w:rsidRPr="005A141F" w:rsidRDefault="0094029E" w:rsidP="005A141F">
      <w:pPr>
        <w:pStyle w:val="Tekstpodstawowywcity"/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……………………………………………………………….- załącznik do oferty nr ……..…  </w:t>
      </w: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E57318" w:rsidRPr="005A141F" w:rsidRDefault="00E57318" w:rsidP="00E57318">
      <w:pPr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itd.</w:t>
      </w: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C. Pełnomocnictwa 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(jeżeli dotyczy)………………………-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załącznik do oferty nr ……..…</w:t>
      </w:r>
    </w:p>
    <w:p w:rsidR="001A581D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A581D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A581D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57318" w:rsidRPr="005A141F" w:rsidRDefault="00E57318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E57318" w:rsidRPr="005A141F" w:rsidRDefault="00E57318" w:rsidP="004B6D90">
      <w:pPr>
        <w:pStyle w:val="normaltableau"/>
        <w:spacing w:before="0" w:after="0" w:line="276" w:lineRule="auto"/>
        <w:rPr>
          <w:rFonts w:asciiTheme="minorHAnsi" w:hAnsiTheme="minorHAnsi" w:cstheme="minorHAnsi"/>
          <w:color w:val="000000"/>
          <w:vertAlign w:val="superscript"/>
        </w:rPr>
      </w:pPr>
      <w:r w:rsidRPr="005A141F">
        <w:rPr>
          <w:rFonts w:asciiTheme="minorHAnsi" w:hAnsiTheme="minorHAnsi" w:cstheme="minorHAnsi"/>
          <w:lang w:val="pl-PL" w:eastAsia="en-US"/>
        </w:rPr>
        <w:t>_________________ dnia ___ ___ 20</w:t>
      </w:r>
      <w:r w:rsidR="00E95DD3">
        <w:rPr>
          <w:rFonts w:asciiTheme="minorHAnsi" w:hAnsiTheme="minorHAnsi" w:cstheme="minorHAnsi"/>
          <w:lang w:val="pl-PL" w:eastAsia="en-US"/>
        </w:rPr>
        <w:t xml:space="preserve">20 </w:t>
      </w:r>
      <w:r w:rsidRPr="005A141F">
        <w:rPr>
          <w:rFonts w:asciiTheme="minorHAnsi" w:hAnsiTheme="minorHAnsi" w:cstheme="minorHAnsi"/>
          <w:lang w:val="pl-PL" w:eastAsia="en-US"/>
        </w:rPr>
        <w:t>roku</w:t>
      </w:r>
      <w:r w:rsidR="004B6D90">
        <w:rPr>
          <w:rFonts w:asciiTheme="minorHAnsi" w:hAnsiTheme="minorHAnsi" w:cstheme="minorHAnsi"/>
          <w:lang w:val="pl-PL" w:eastAsia="en-US"/>
        </w:rPr>
        <w:t xml:space="preserve">                            </w:t>
      </w:r>
      <w:r w:rsidRPr="005A141F">
        <w:rPr>
          <w:rFonts w:asciiTheme="minorHAnsi" w:hAnsiTheme="minorHAnsi" w:cstheme="minorHAnsi"/>
          <w:color w:val="000000"/>
        </w:rPr>
        <w:t>...............................................................</w:t>
      </w:r>
      <w:r w:rsidRPr="005A141F">
        <w:rPr>
          <w:rFonts w:asciiTheme="minorHAnsi" w:hAnsiTheme="minorHAnsi" w:cstheme="minorHAnsi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</w:p>
    <w:p w:rsidR="00E57318" w:rsidRPr="005A141F" w:rsidRDefault="00E57318" w:rsidP="004B6D90">
      <w:pPr>
        <w:ind w:left="5387"/>
        <w:rPr>
          <w:rFonts w:asciiTheme="minorHAnsi" w:hAnsiTheme="minorHAnsi" w:cstheme="minorHAnsi"/>
          <w:sz w:val="22"/>
          <w:szCs w:val="22"/>
          <w:vertAlign w:val="superscript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   </w:t>
      </w:r>
      <w:r w:rsidR="004B6D9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              </w:t>
      </w:r>
      <w:r w:rsidRPr="005A141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</w:t>
      </w:r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podpis osoby(osób) uprawnionej(</w:t>
      </w:r>
      <w:proofErr w:type="spellStart"/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ych</w:t>
      </w:r>
      <w:proofErr w:type="spellEnd"/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:rsidR="00E57318" w:rsidRPr="005A141F" w:rsidRDefault="00E57318" w:rsidP="004B6D90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 w:cstheme="minorHAnsi"/>
          <w:sz w:val="22"/>
          <w:szCs w:val="22"/>
          <w:vertAlign w:val="superscript"/>
          <w:lang w:val="pl-PL"/>
        </w:rPr>
      </w:pPr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</w:t>
      </w:r>
      <w:r w:rsidRPr="005A141F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</w:t>
      </w:r>
      <w:r w:rsidR="004B6D90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                           </w:t>
      </w:r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do reprezentowania wykonawc</w:t>
      </w:r>
      <w:r w:rsidRPr="005A141F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y</w:t>
      </w:r>
    </w:p>
    <w:sectPr w:rsidR="00E57318" w:rsidRPr="005A141F" w:rsidSect="004A5BEE">
      <w:pgSz w:w="11907" w:h="16839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20" w:rsidRDefault="00F03320" w:rsidP="00703996">
      <w:r>
        <w:separator/>
      </w:r>
    </w:p>
  </w:endnote>
  <w:endnote w:type="continuationSeparator" w:id="0">
    <w:p w:rsidR="00F03320" w:rsidRDefault="00F03320" w:rsidP="0070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20" w:rsidRDefault="00F03320" w:rsidP="00703996">
      <w:r>
        <w:separator/>
      </w:r>
    </w:p>
  </w:footnote>
  <w:footnote w:type="continuationSeparator" w:id="0">
    <w:p w:rsidR="00F03320" w:rsidRDefault="00F03320" w:rsidP="00703996">
      <w:r>
        <w:continuationSeparator/>
      </w:r>
    </w:p>
  </w:footnote>
  <w:footnote w:id="1">
    <w:p w:rsidR="006A3615" w:rsidRPr="00B46922" w:rsidRDefault="006A3615" w:rsidP="006A36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46922">
        <w:rPr>
          <w:b/>
          <w:bCs/>
          <w:sz w:val="18"/>
          <w:szCs w:val="18"/>
          <w:lang w:val="pl-PL"/>
        </w:rPr>
        <w:t>Wypełnić w przypadku gdy jest się płatnikiem podatku VAT</w:t>
      </w:r>
      <w:r w:rsidRPr="00B46922">
        <w:rPr>
          <w:sz w:val="18"/>
          <w:szCs w:val="18"/>
          <w:lang w:val="pl-PL"/>
        </w:rPr>
        <w:t>.</w:t>
      </w:r>
    </w:p>
  </w:footnote>
  <w:footnote w:id="2">
    <w:p w:rsidR="00711B4C" w:rsidRPr="00711B4C" w:rsidRDefault="00711B4C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  <w:footnote w:id="3">
    <w:p w:rsidR="00711B4C" w:rsidRPr="00711B4C" w:rsidRDefault="00711B4C">
      <w:pPr>
        <w:pStyle w:val="Tekstprzypisudolnego"/>
        <w:rPr>
          <w:lang w:val="pl-PL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Wypełnić w przypadku gdy dotyczy</w:t>
      </w:r>
    </w:p>
  </w:footnote>
  <w:footnote w:id="4">
    <w:p w:rsidR="00711B4C" w:rsidRPr="00711B4C" w:rsidRDefault="00711B4C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  <w:footnote w:id="5">
    <w:p w:rsidR="00711B4C" w:rsidRPr="00711B4C" w:rsidRDefault="00711B4C">
      <w:pPr>
        <w:pStyle w:val="Tekstprzypisudolnego"/>
        <w:rPr>
          <w:lang w:val="pl-PL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Wypełnić w przypadku gdy dotyczy</w:t>
      </w:r>
    </w:p>
  </w:footnote>
  <w:footnote w:id="6">
    <w:p w:rsidR="008E095C" w:rsidRPr="00711B4C" w:rsidRDefault="008E095C" w:rsidP="00B14B38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711B4C" w:rsidRPr="00711B4C">
        <w:rPr>
          <w:rFonts w:asciiTheme="minorHAnsi" w:hAnsiTheme="minorHAnsi" w:cstheme="minorHAnsi"/>
          <w:sz w:val="18"/>
          <w:szCs w:val="18"/>
          <w:lang w:val="pl-PL"/>
        </w:rPr>
        <w:t>R</w:t>
      </w:r>
      <w:proofErr w:type="spellStart"/>
      <w:r w:rsidRPr="00711B4C">
        <w:rPr>
          <w:rFonts w:asciiTheme="minorHAnsi" w:hAnsiTheme="minorHAnsi" w:cstheme="minorHAnsi"/>
          <w:sz w:val="18"/>
          <w:szCs w:val="18"/>
        </w:rPr>
        <w:t>ozporządzenie</w:t>
      </w:r>
      <w:proofErr w:type="spellEnd"/>
      <w:r w:rsidRPr="00711B4C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B14B38" w:rsidRPr="00711B4C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7">
    <w:p w:rsidR="00B14B38" w:rsidRPr="00711B4C" w:rsidRDefault="00B14B38" w:rsidP="00B14B38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11B4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96" w:rsidRPr="00C80970" w:rsidRDefault="00C80970" w:rsidP="00C80970">
    <w:pPr>
      <w:pStyle w:val="Nagwek"/>
      <w:ind w:left="-70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51967E5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90C6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81DE0"/>
    <w:multiLevelType w:val="hybridMultilevel"/>
    <w:tmpl w:val="28A6E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A6EE336"/>
    <w:lvl w:ilvl="0" w:tplc="2AA09C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325DAD"/>
    <w:multiLevelType w:val="hybridMultilevel"/>
    <w:tmpl w:val="C19AC82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A4FC5"/>
    <w:multiLevelType w:val="hybridMultilevel"/>
    <w:tmpl w:val="6AC2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C75"/>
    <w:multiLevelType w:val="hybridMultilevel"/>
    <w:tmpl w:val="203056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9A3041"/>
    <w:multiLevelType w:val="hybridMultilevel"/>
    <w:tmpl w:val="8F4254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6C6EBF"/>
    <w:multiLevelType w:val="hybridMultilevel"/>
    <w:tmpl w:val="D408F5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91FE3"/>
    <w:multiLevelType w:val="hybridMultilevel"/>
    <w:tmpl w:val="89F4D504"/>
    <w:lvl w:ilvl="0" w:tplc="88C8DB44">
      <w:start w:val="1"/>
      <w:numFmt w:val="decimal"/>
      <w:lvlText w:val="%1)"/>
      <w:lvlJc w:val="left"/>
      <w:pPr>
        <w:ind w:left="1211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1E2393"/>
    <w:multiLevelType w:val="hybridMultilevel"/>
    <w:tmpl w:val="3BE4F1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8026E"/>
    <w:multiLevelType w:val="hybridMultilevel"/>
    <w:tmpl w:val="BEEAA6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730D1F"/>
    <w:multiLevelType w:val="hybridMultilevel"/>
    <w:tmpl w:val="0FB0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4D3E"/>
    <w:multiLevelType w:val="hybridMultilevel"/>
    <w:tmpl w:val="2D0EF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3C081F"/>
    <w:multiLevelType w:val="hybridMultilevel"/>
    <w:tmpl w:val="BE94EDBE"/>
    <w:lvl w:ilvl="0" w:tplc="140671E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C4106D"/>
    <w:multiLevelType w:val="hybridMultilevel"/>
    <w:tmpl w:val="BC8A725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D6C5521"/>
    <w:multiLevelType w:val="hybridMultilevel"/>
    <w:tmpl w:val="1F961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892B7F"/>
    <w:multiLevelType w:val="hybridMultilevel"/>
    <w:tmpl w:val="474463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944483"/>
    <w:multiLevelType w:val="hybridMultilevel"/>
    <w:tmpl w:val="2A88FC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6E767E1"/>
    <w:multiLevelType w:val="hybridMultilevel"/>
    <w:tmpl w:val="38E8A5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F026FA"/>
    <w:multiLevelType w:val="hybridMultilevel"/>
    <w:tmpl w:val="0CE63C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CE0430"/>
    <w:multiLevelType w:val="hybridMultilevel"/>
    <w:tmpl w:val="F468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0131C"/>
    <w:multiLevelType w:val="hybridMultilevel"/>
    <w:tmpl w:val="3BE4F1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587F6B"/>
    <w:multiLevelType w:val="hybridMultilevel"/>
    <w:tmpl w:val="EAE297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3EB4746"/>
    <w:multiLevelType w:val="hybridMultilevel"/>
    <w:tmpl w:val="FB8A86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034C3C"/>
    <w:multiLevelType w:val="hybridMultilevel"/>
    <w:tmpl w:val="C53AD1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50C1EAF"/>
    <w:multiLevelType w:val="hybridMultilevel"/>
    <w:tmpl w:val="C7045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AC78B5"/>
    <w:multiLevelType w:val="hybridMultilevel"/>
    <w:tmpl w:val="19483D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4C5D1E"/>
    <w:multiLevelType w:val="hybridMultilevel"/>
    <w:tmpl w:val="1674B8C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4ED220F7"/>
    <w:multiLevelType w:val="hybridMultilevel"/>
    <w:tmpl w:val="F27E9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701E7"/>
    <w:multiLevelType w:val="hybridMultilevel"/>
    <w:tmpl w:val="474463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431225"/>
    <w:multiLevelType w:val="hybridMultilevel"/>
    <w:tmpl w:val="6C30D7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8E195E"/>
    <w:multiLevelType w:val="hybridMultilevel"/>
    <w:tmpl w:val="D8106C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9626E3"/>
    <w:multiLevelType w:val="hybridMultilevel"/>
    <w:tmpl w:val="F27E9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5FA00B6"/>
    <w:multiLevelType w:val="hybridMultilevel"/>
    <w:tmpl w:val="B6E4D5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701B80"/>
    <w:multiLevelType w:val="hybridMultilevel"/>
    <w:tmpl w:val="72AEDB5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9EB1819"/>
    <w:multiLevelType w:val="hybridMultilevel"/>
    <w:tmpl w:val="38FC73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B137CDD"/>
    <w:multiLevelType w:val="hybridMultilevel"/>
    <w:tmpl w:val="F7808D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EF61C81"/>
    <w:multiLevelType w:val="hybridMultilevel"/>
    <w:tmpl w:val="858A7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8B119F"/>
    <w:multiLevelType w:val="hybridMultilevel"/>
    <w:tmpl w:val="55340394"/>
    <w:lvl w:ilvl="0" w:tplc="B7B2D60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0172B"/>
    <w:multiLevelType w:val="hybridMultilevel"/>
    <w:tmpl w:val="4C4C62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1449E2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DB0D37"/>
    <w:multiLevelType w:val="hybridMultilevel"/>
    <w:tmpl w:val="43F6ABD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6"/>
  </w:num>
  <w:num w:numId="5">
    <w:abstractNumId w:val="18"/>
  </w:num>
  <w:num w:numId="6">
    <w:abstractNumId w:val="12"/>
  </w:num>
  <w:num w:numId="7">
    <w:abstractNumId w:val="41"/>
  </w:num>
  <w:num w:numId="8">
    <w:abstractNumId w:val="14"/>
  </w:num>
  <w:num w:numId="9">
    <w:abstractNumId w:val="2"/>
  </w:num>
  <w:num w:numId="10">
    <w:abstractNumId w:val="43"/>
  </w:num>
  <w:num w:numId="11">
    <w:abstractNumId w:val="29"/>
  </w:num>
  <w:num w:numId="12">
    <w:abstractNumId w:val="15"/>
  </w:num>
  <w:num w:numId="13">
    <w:abstractNumId w:val="8"/>
  </w:num>
  <w:num w:numId="14">
    <w:abstractNumId w:val="9"/>
  </w:num>
  <w:num w:numId="15">
    <w:abstractNumId w:val="17"/>
  </w:num>
  <w:num w:numId="16">
    <w:abstractNumId w:val="31"/>
  </w:num>
  <w:num w:numId="17">
    <w:abstractNumId w:val="22"/>
  </w:num>
  <w:num w:numId="18">
    <w:abstractNumId w:val="10"/>
  </w:num>
  <w:num w:numId="19">
    <w:abstractNumId w:val="30"/>
  </w:num>
  <w:num w:numId="20">
    <w:abstractNumId w:val="34"/>
  </w:num>
  <w:num w:numId="21">
    <w:abstractNumId w:val="28"/>
  </w:num>
  <w:num w:numId="22">
    <w:abstractNumId w:val="38"/>
  </w:num>
  <w:num w:numId="23">
    <w:abstractNumId w:val="40"/>
  </w:num>
  <w:num w:numId="24">
    <w:abstractNumId w:val="25"/>
  </w:num>
  <w:num w:numId="25">
    <w:abstractNumId w:val="39"/>
  </w:num>
  <w:num w:numId="26">
    <w:abstractNumId w:val="37"/>
  </w:num>
  <w:num w:numId="27">
    <w:abstractNumId w:val="4"/>
  </w:num>
  <w:num w:numId="28">
    <w:abstractNumId w:val="6"/>
  </w:num>
  <w:num w:numId="29">
    <w:abstractNumId w:val="33"/>
  </w:num>
  <w:num w:numId="30">
    <w:abstractNumId w:val="13"/>
  </w:num>
  <w:num w:numId="31">
    <w:abstractNumId w:val="36"/>
  </w:num>
  <w:num w:numId="32">
    <w:abstractNumId w:val="23"/>
  </w:num>
  <w:num w:numId="33">
    <w:abstractNumId w:val="42"/>
  </w:num>
  <w:num w:numId="34">
    <w:abstractNumId w:val="27"/>
  </w:num>
  <w:num w:numId="35">
    <w:abstractNumId w:val="5"/>
  </w:num>
  <w:num w:numId="36">
    <w:abstractNumId w:val="21"/>
  </w:num>
  <w:num w:numId="37">
    <w:abstractNumId w:val="19"/>
  </w:num>
  <w:num w:numId="38">
    <w:abstractNumId w:val="11"/>
  </w:num>
  <w:num w:numId="39">
    <w:abstractNumId w:val="7"/>
  </w:num>
  <w:num w:numId="40">
    <w:abstractNumId w:val="20"/>
  </w:num>
  <w:num w:numId="41">
    <w:abstractNumId w:val="32"/>
  </w:num>
  <w:num w:numId="42">
    <w:abstractNumId w:val="26"/>
  </w:num>
  <w:num w:numId="43">
    <w:abstractNumId w:val="3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18"/>
    <w:rsid w:val="0000763E"/>
    <w:rsid w:val="00033195"/>
    <w:rsid w:val="000706FD"/>
    <w:rsid w:val="000A6368"/>
    <w:rsid w:val="00126233"/>
    <w:rsid w:val="00150DC7"/>
    <w:rsid w:val="00154D33"/>
    <w:rsid w:val="001A30A5"/>
    <w:rsid w:val="001A581D"/>
    <w:rsid w:val="001B3233"/>
    <w:rsid w:val="001F414F"/>
    <w:rsid w:val="002074CA"/>
    <w:rsid w:val="0027560D"/>
    <w:rsid w:val="002909BD"/>
    <w:rsid w:val="002C0EFF"/>
    <w:rsid w:val="002C4883"/>
    <w:rsid w:val="002D02CF"/>
    <w:rsid w:val="003E49A2"/>
    <w:rsid w:val="003F4982"/>
    <w:rsid w:val="00453A18"/>
    <w:rsid w:val="004A5BEE"/>
    <w:rsid w:val="004B5018"/>
    <w:rsid w:val="004B6D90"/>
    <w:rsid w:val="004E2B8B"/>
    <w:rsid w:val="00543A61"/>
    <w:rsid w:val="005A141F"/>
    <w:rsid w:val="005B157B"/>
    <w:rsid w:val="00602EA1"/>
    <w:rsid w:val="00612BEF"/>
    <w:rsid w:val="00637063"/>
    <w:rsid w:val="00643D3B"/>
    <w:rsid w:val="006533FA"/>
    <w:rsid w:val="00697062"/>
    <w:rsid w:val="006A3615"/>
    <w:rsid w:val="006A659E"/>
    <w:rsid w:val="006B35AD"/>
    <w:rsid w:val="006B40B5"/>
    <w:rsid w:val="006C27D0"/>
    <w:rsid w:val="00703996"/>
    <w:rsid w:val="00711B4C"/>
    <w:rsid w:val="00735450"/>
    <w:rsid w:val="00774105"/>
    <w:rsid w:val="0077607C"/>
    <w:rsid w:val="007F42FE"/>
    <w:rsid w:val="008A0616"/>
    <w:rsid w:val="008A2B51"/>
    <w:rsid w:val="008B2701"/>
    <w:rsid w:val="008E095C"/>
    <w:rsid w:val="009011AE"/>
    <w:rsid w:val="0094029E"/>
    <w:rsid w:val="009C2729"/>
    <w:rsid w:val="009D7CD6"/>
    <w:rsid w:val="00A50D7D"/>
    <w:rsid w:val="00A65699"/>
    <w:rsid w:val="00AA46D5"/>
    <w:rsid w:val="00B14B38"/>
    <w:rsid w:val="00B41145"/>
    <w:rsid w:val="00B46922"/>
    <w:rsid w:val="00B94C13"/>
    <w:rsid w:val="00BD24A1"/>
    <w:rsid w:val="00BD276A"/>
    <w:rsid w:val="00BF057D"/>
    <w:rsid w:val="00C13D20"/>
    <w:rsid w:val="00C64D2A"/>
    <w:rsid w:val="00C80970"/>
    <w:rsid w:val="00CA2293"/>
    <w:rsid w:val="00CE37E5"/>
    <w:rsid w:val="00D07912"/>
    <w:rsid w:val="00D11134"/>
    <w:rsid w:val="00D34A63"/>
    <w:rsid w:val="00DD073C"/>
    <w:rsid w:val="00E55209"/>
    <w:rsid w:val="00E57318"/>
    <w:rsid w:val="00E71C8B"/>
    <w:rsid w:val="00E95DD3"/>
    <w:rsid w:val="00EB5184"/>
    <w:rsid w:val="00EF0624"/>
    <w:rsid w:val="00F03320"/>
    <w:rsid w:val="00F12E74"/>
    <w:rsid w:val="00FA2DFB"/>
    <w:rsid w:val="00FA5D8D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E136F3-9057-451D-878A-E2591A2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31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3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wcity31">
    <w:name w:val="Tekst podstawowy wcięty 31"/>
    <w:basedOn w:val="Normalny"/>
    <w:rsid w:val="00E57318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normaltableau">
    <w:name w:val="normal_tableau"/>
    <w:basedOn w:val="Normalny"/>
    <w:rsid w:val="00E5731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E5731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29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E095C"/>
    <w:rPr>
      <w:vertAlign w:val="superscript"/>
    </w:rPr>
  </w:style>
  <w:style w:type="table" w:styleId="Tabela-Siatka">
    <w:name w:val="Table Grid"/>
    <w:basedOn w:val="Standardowy"/>
    <w:uiPriority w:val="39"/>
    <w:rsid w:val="002C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2518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ablicharz</dc:creator>
  <cp:keywords/>
  <dc:description/>
  <cp:lastModifiedBy>ablicharz</cp:lastModifiedBy>
  <cp:revision>3</cp:revision>
  <cp:lastPrinted>2019-06-11T12:33:00Z</cp:lastPrinted>
  <dcterms:created xsi:type="dcterms:W3CDTF">2020-10-30T11:18:00Z</dcterms:created>
  <dcterms:modified xsi:type="dcterms:W3CDTF">2020-10-30T12:18:00Z</dcterms:modified>
</cp:coreProperties>
</file>